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37D" w:rsidRDefault="0093137D" w:rsidP="0093137D">
      <w:pPr>
        <w:spacing w:after="0" w:line="240" w:lineRule="auto"/>
        <w:jc w:val="center"/>
        <w:rPr>
          <w:rFonts w:ascii="Times New Roman" w:hAnsi="Times New Roman" w:cs="Times New Roman"/>
          <w:b/>
          <w:sz w:val="28"/>
          <w:szCs w:val="28"/>
        </w:rPr>
      </w:pPr>
      <w:bookmarkStart w:id="0" w:name="Par37"/>
      <w:bookmarkStart w:id="1" w:name="_GoBack"/>
      <w:bookmarkEnd w:id="0"/>
      <w:bookmarkEnd w:id="1"/>
      <w:r>
        <w:rPr>
          <w:rFonts w:ascii="Times New Roman" w:hAnsi="Times New Roman" w:cs="Times New Roman"/>
          <w:b/>
          <w:sz w:val="28"/>
          <w:szCs w:val="28"/>
        </w:rPr>
        <w:t xml:space="preserve">АДМИНИСТРАЦИЯ </w:t>
      </w:r>
      <w:r>
        <w:rPr>
          <w:rFonts w:ascii="Times New Roman" w:hAnsi="Times New Roman" w:cs="Times New Roman"/>
          <w:b/>
          <w:sz w:val="28"/>
          <w:szCs w:val="28"/>
        </w:rPr>
        <w:br/>
        <w:t>РОЖКИНСКОГО СЕЛЬСКОГО ПОСЕЛЕНИЯ</w:t>
      </w:r>
    </w:p>
    <w:p w:rsidR="0093137D" w:rsidRDefault="0093137D" w:rsidP="0093137D">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МАЛМЫЖСКОГО РАЙОНА КИРОВСКОЙ ОБЛАСТИ</w:t>
      </w:r>
    </w:p>
    <w:p w:rsidR="0093137D" w:rsidRDefault="0093137D" w:rsidP="0093137D">
      <w:pPr>
        <w:spacing w:after="0" w:line="240" w:lineRule="auto"/>
        <w:jc w:val="center"/>
        <w:rPr>
          <w:rFonts w:ascii="Times New Roman" w:hAnsi="Times New Roman" w:cs="Times New Roman"/>
          <w:b/>
          <w:sz w:val="28"/>
          <w:szCs w:val="28"/>
        </w:rPr>
      </w:pPr>
    </w:p>
    <w:p w:rsidR="0093137D" w:rsidRDefault="0093137D" w:rsidP="0093137D">
      <w:pPr>
        <w:jc w:val="center"/>
        <w:rPr>
          <w:rFonts w:ascii="Times New Roman" w:hAnsi="Times New Roman" w:cs="Times New Roman"/>
          <w:b/>
          <w:sz w:val="32"/>
          <w:szCs w:val="32"/>
        </w:rPr>
      </w:pPr>
      <w:r>
        <w:rPr>
          <w:rFonts w:ascii="Times New Roman" w:hAnsi="Times New Roman" w:cs="Times New Roman"/>
          <w:b/>
          <w:sz w:val="32"/>
          <w:szCs w:val="32"/>
        </w:rPr>
        <w:t>ПОСТАНОВЛЕНИЕ</w:t>
      </w:r>
    </w:p>
    <w:p w:rsidR="0093137D" w:rsidRDefault="0093137D" w:rsidP="0093137D">
      <w:pPr>
        <w:jc w:val="center"/>
        <w:rPr>
          <w:rFonts w:ascii="Times New Roman" w:hAnsi="Times New Roman" w:cs="Times New Roman"/>
          <w:sz w:val="28"/>
          <w:szCs w:val="28"/>
        </w:rPr>
      </w:pPr>
      <w:r>
        <w:rPr>
          <w:rFonts w:ascii="Times New Roman" w:hAnsi="Times New Roman" w:cs="Times New Roman"/>
          <w:sz w:val="28"/>
          <w:szCs w:val="28"/>
        </w:rPr>
        <w:t xml:space="preserve">20.04.2021               </w:t>
      </w:r>
      <w:r>
        <w:rPr>
          <w:rFonts w:ascii="Times New Roman" w:hAnsi="Times New Roman" w:cs="Times New Roman"/>
          <w:sz w:val="28"/>
          <w:szCs w:val="28"/>
        </w:rPr>
        <w:tab/>
        <w:t xml:space="preserve">                                                                                  № 21</w:t>
      </w:r>
    </w:p>
    <w:p w:rsidR="0093137D" w:rsidRDefault="0093137D" w:rsidP="0093137D">
      <w:pPr>
        <w:jc w:val="center"/>
        <w:rPr>
          <w:rFonts w:ascii="Times New Roman" w:hAnsi="Times New Roman" w:cs="Times New Roman"/>
          <w:sz w:val="28"/>
          <w:szCs w:val="28"/>
        </w:rPr>
      </w:pPr>
      <w:r>
        <w:rPr>
          <w:rFonts w:ascii="Times New Roman" w:hAnsi="Times New Roman" w:cs="Times New Roman"/>
          <w:sz w:val="28"/>
          <w:szCs w:val="28"/>
        </w:rPr>
        <w:t>с. Рожки</w:t>
      </w:r>
    </w:p>
    <w:p w:rsidR="00BB4FC2" w:rsidRDefault="0093137D" w:rsidP="00BB4FC2">
      <w:pPr>
        <w:widowControl w:val="0"/>
        <w:autoSpaceDE w:val="0"/>
        <w:autoSpaceDN w:val="0"/>
        <w:adjustRightInd w:val="0"/>
        <w:spacing w:after="0" w:line="240" w:lineRule="auto"/>
        <w:ind w:right="57"/>
        <w:jc w:val="center"/>
        <w:rPr>
          <w:rFonts w:ascii="Times New Roman" w:hAnsi="Times New Roman"/>
          <w:b/>
          <w:bCs/>
          <w:sz w:val="28"/>
          <w:szCs w:val="28"/>
        </w:rPr>
      </w:pPr>
      <w:r w:rsidRPr="00BB4FC2">
        <w:rPr>
          <w:rFonts w:ascii="Times New Roman" w:hAnsi="Times New Roman" w:cs="Times New Roman"/>
          <w:b/>
          <w:sz w:val="28"/>
          <w:szCs w:val="28"/>
        </w:rPr>
        <w:t>Об Административном регламенте предоставления муниципальной услуги</w:t>
      </w:r>
      <w:r>
        <w:rPr>
          <w:rFonts w:ascii="Times New Roman" w:hAnsi="Times New Roman" w:cs="Times New Roman"/>
          <w:sz w:val="28"/>
          <w:szCs w:val="28"/>
        </w:rPr>
        <w:t xml:space="preserve"> «</w:t>
      </w:r>
      <w:r w:rsidR="00BB4FC2">
        <w:rPr>
          <w:rFonts w:ascii="Times New Roman" w:hAnsi="Times New Roman"/>
          <w:b/>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93137D" w:rsidRDefault="0093137D" w:rsidP="0093137D">
      <w:pPr>
        <w:spacing w:after="0"/>
        <w:jc w:val="both"/>
        <w:rPr>
          <w:rFonts w:ascii="Times New Roman" w:hAnsi="Times New Roman" w:cs="Times New Roman"/>
          <w:sz w:val="28"/>
          <w:szCs w:val="28"/>
        </w:rPr>
      </w:pPr>
    </w:p>
    <w:p w:rsidR="0093137D" w:rsidRDefault="0093137D" w:rsidP="0093137D">
      <w:pPr>
        <w:spacing w:after="0"/>
        <w:ind w:firstLine="709"/>
        <w:jc w:val="both"/>
        <w:rPr>
          <w:rFonts w:ascii="Times New Roman" w:hAnsi="Times New Roman" w:cs="Times New Roman"/>
          <w:color w:val="000000"/>
          <w:sz w:val="28"/>
          <w:szCs w:val="28"/>
        </w:rPr>
      </w:pPr>
      <w:r>
        <w:rPr>
          <w:rFonts w:ascii="Times New Roman" w:hAnsi="Times New Roman" w:cs="Times New Roman"/>
          <w:sz w:val="28"/>
          <w:szCs w:val="28"/>
        </w:rPr>
        <w:t>В соответствии</w:t>
      </w:r>
      <w:r>
        <w:rPr>
          <w:rFonts w:ascii="Times New Roman" w:hAnsi="Times New Roman" w:cs="Times New Roman"/>
        </w:rPr>
        <w:t xml:space="preserve">  </w:t>
      </w:r>
      <w:r>
        <w:rPr>
          <w:rFonts w:ascii="Times New Roman" w:hAnsi="Times New Roman" w:cs="Times New Roman"/>
          <w:sz w:val="28"/>
        </w:rPr>
        <w:t xml:space="preserve">с Федеральным законом от 27.07.2010 № 210-ФЗ «Об организации предоставления государственных и муниципальных услуг», </w:t>
      </w:r>
      <w:r>
        <w:rPr>
          <w:rFonts w:ascii="Times New Roman" w:hAnsi="Times New Roman" w:cs="Times New Roman"/>
          <w:sz w:val="28"/>
          <w:szCs w:val="28"/>
        </w:rPr>
        <w:t xml:space="preserve"> </w:t>
      </w:r>
      <w:proofErr w:type="spellStart"/>
      <w:r>
        <w:rPr>
          <w:rFonts w:ascii="Times New Roman" w:hAnsi="Times New Roman" w:cs="Times New Roman"/>
          <w:sz w:val="28"/>
          <w:szCs w:val="28"/>
        </w:rPr>
        <w:t>Рожкинское</w:t>
      </w:r>
      <w:proofErr w:type="spellEnd"/>
      <w:r>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Кировской области» </w:t>
      </w:r>
      <w:r>
        <w:rPr>
          <w:rFonts w:ascii="Times New Roman" w:hAnsi="Times New Roman" w:cs="Times New Roman"/>
          <w:color w:val="000000"/>
          <w:sz w:val="28"/>
          <w:szCs w:val="28"/>
        </w:rPr>
        <w:t>ПОСТАНОВЛЯЕТ:</w:t>
      </w:r>
    </w:p>
    <w:p w:rsidR="00BB4FC2" w:rsidRPr="00BB4FC2" w:rsidRDefault="0093137D" w:rsidP="00BB4FC2">
      <w:pPr>
        <w:widowControl w:val="0"/>
        <w:autoSpaceDE w:val="0"/>
        <w:autoSpaceDN w:val="0"/>
        <w:adjustRightInd w:val="0"/>
        <w:spacing w:after="0" w:line="240" w:lineRule="auto"/>
        <w:ind w:right="57"/>
        <w:jc w:val="center"/>
        <w:rPr>
          <w:rFonts w:ascii="Times New Roman" w:hAnsi="Times New Roman"/>
          <w:bCs/>
          <w:sz w:val="28"/>
          <w:szCs w:val="28"/>
        </w:rPr>
      </w:pPr>
      <w:r>
        <w:rPr>
          <w:rFonts w:ascii="Times New Roman" w:hAnsi="Times New Roman" w:cs="Times New Roman"/>
          <w:color w:val="000000"/>
          <w:sz w:val="28"/>
          <w:szCs w:val="28"/>
        </w:rPr>
        <w:t xml:space="preserve">1.Утвердить Административный регламент </w:t>
      </w:r>
      <w:r>
        <w:rPr>
          <w:rFonts w:ascii="Times New Roman" w:hAnsi="Times New Roman" w:cs="Times New Roman"/>
          <w:sz w:val="28"/>
          <w:szCs w:val="28"/>
        </w:rPr>
        <w:t>предоставления муниципальной услуги «</w:t>
      </w:r>
      <w:r w:rsidR="00BB4FC2" w:rsidRPr="00BB4FC2">
        <w:rPr>
          <w:rFonts w:ascii="Times New Roman" w:hAnsi="Times New Roman"/>
          <w:bCs/>
          <w:sz w:val="28"/>
          <w:szCs w:val="28"/>
        </w:rPr>
        <w:t>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roofErr w:type="gramStart"/>
      <w:r w:rsidR="00BB4FC2">
        <w:rPr>
          <w:rFonts w:ascii="Times New Roman" w:hAnsi="Times New Roman"/>
          <w:bCs/>
          <w:sz w:val="28"/>
          <w:szCs w:val="28"/>
        </w:rPr>
        <w:t>.</w:t>
      </w:r>
      <w:r w:rsidR="00BB4FC2" w:rsidRPr="00BB4FC2">
        <w:rPr>
          <w:rFonts w:ascii="Times New Roman" w:hAnsi="Times New Roman"/>
          <w:bCs/>
          <w:sz w:val="28"/>
          <w:szCs w:val="28"/>
        </w:rPr>
        <w:t>»</w:t>
      </w:r>
      <w:r w:rsidR="00BB4FC2">
        <w:rPr>
          <w:rFonts w:ascii="Times New Roman" w:hAnsi="Times New Roman"/>
          <w:bCs/>
          <w:sz w:val="28"/>
          <w:szCs w:val="28"/>
        </w:rPr>
        <w:t>.</w:t>
      </w:r>
      <w:proofErr w:type="gramEnd"/>
    </w:p>
    <w:p w:rsidR="0093137D" w:rsidRDefault="0093137D" w:rsidP="0093137D">
      <w:pPr>
        <w:pStyle w:val="ConsPlusTitle"/>
        <w:widowControl/>
        <w:ind w:firstLine="426"/>
        <w:jc w:val="both"/>
        <w:rPr>
          <w:rFonts w:ascii="Times New Roman" w:hAnsi="Times New Roman" w:cs="Times New Roman"/>
          <w:b w:val="0"/>
          <w:sz w:val="28"/>
          <w:szCs w:val="28"/>
        </w:rPr>
      </w:pPr>
      <w:r>
        <w:rPr>
          <w:rFonts w:ascii="Times New Roman" w:hAnsi="Times New Roman" w:cs="Times New Roman"/>
          <w:b w:val="0"/>
          <w:sz w:val="28"/>
          <w:szCs w:val="28"/>
        </w:rPr>
        <w:t xml:space="preserve">     Прилагается.                                                                                                  </w:t>
      </w:r>
    </w:p>
    <w:p w:rsidR="0093137D" w:rsidRDefault="0093137D" w:rsidP="0093137D">
      <w:pPr>
        <w:pStyle w:val="ConsPlusTitle"/>
        <w:widowControl/>
        <w:ind w:firstLine="426"/>
        <w:jc w:val="both"/>
        <w:rPr>
          <w:rFonts w:ascii="Times New Roman" w:hAnsi="Times New Roman" w:cs="Times New Roman"/>
          <w:b w:val="0"/>
          <w:sz w:val="28"/>
          <w:szCs w:val="28"/>
        </w:rPr>
      </w:pPr>
      <w:r>
        <w:rPr>
          <w:rFonts w:ascii="Times New Roman" w:hAnsi="Times New Roman" w:cs="Times New Roman"/>
          <w:b w:val="0"/>
          <w:sz w:val="28"/>
          <w:szCs w:val="28"/>
        </w:rPr>
        <w:t xml:space="preserve">2.    Включить в реестр муниципальных услуг, предоставляемых органами местного самоуправления и муниципальными учреждениями </w:t>
      </w:r>
      <w:proofErr w:type="spellStart"/>
      <w:r>
        <w:rPr>
          <w:rFonts w:ascii="Times New Roman" w:hAnsi="Times New Roman" w:cs="Times New Roman"/>
          <w:b w:val="0"/>
          <w:sz w:val="28"/>
          <w:szCs w:val="28"/>
        </w:rPr>
        <w:t>Рожкинского</w:t>
      </w:r>
      <w:proofErr w:type="spellEnd"/>
      <w:r>
        <w:rPr>
          <w:rFonts w:ascii="Times New Roman" w:hAnsi="Times New Roman" w:cs="Times New Roman"/>
          <w:b w:val="0"/>
          <w:sz w:val="28"/>
          <w:szCs w:val="28"/>
        </w:rPr>
        <w:t xml:space="preserve">  сельского  поселения, утвержденный постановлением  администрации  </w:t>
      </w:r>
      <w:proofErr w:type="spellStart"/>
      <w:r>
        <w:rPr>
          <w:rFonts w:ascii="Times New Roman" w:hAnsi="Times New Roman" w:cs="Times New Roman"/>
          <w:b w:val="0"/>
          <w:sz w:val="28"/>
          <w:szCs w:val="28"/>
        </w:rPr>
        <w:t>Рожкинского</w:t>
      </w:r>
      <w:proofErr w:type="spellEnd"/>
      <w:r>
        <w:rPr>
          <w:rFonts w:ascii="Times New Roman" w:hAnsi="Times New Roman" w:cs="Times New Roman"/>
          <w:b w:val="0"/>
          <w:sz w:val="28"/>
          <w:szCs w:val="28"/>
        </w:rPr>
        <w:t xml:space="preserve">  сельского  поселения  от  28.04.2012 № 23 а .</w:t>
      </w:r>
    </w:p>
    <w:p w:rsidR="0093137D" w:rsidRDefault="0093137D" w:rsidP="0093137D">
      <w:pPr>
        <w:spacing w:after="0"/>
        <w:jc w:val="both"/>
        <w:rPr>
          <w:rFonts w:ascii="Times New Roman" w:hAnsi="Times New Roman" w:cs="Times New Roman"/>
          <w:sz w:val="28"/>
          <w:szCs w:val="28"/>
        </w:rPr>
      </w:pPr>
      <w:r>
        <w:rPr>
          <w:rFonts w:ascii="Times New Roman" w:hAnsi="Times New Roman" w:cs="Times New Roman"/>
          <w:sz w:val="28"/>
          <w:szCs w:val="28"/>
        </w:rPr>
        <w:t xml:space="preserve">3.  Опубликовать постановление в Информационном бюллетене органов местного самоуправления муниципального образования </w:t>
      </w:r>
      <w:proofErr w:type="spellStart"/>
      <w:r>
        <w:rPr>
          <w:rFonts w:ascii="Times New Roman" w:hAnsi="Times New Roman" w:cs="Times New Roman"/>
          <w:sz w:val="28"/>
          <w:szCs w:val="28"/>
        </w:rPr>
        <w:t>Рожкинское</w:t>
      </w:r>
      <w:proofErr w:type="spellEnd"/>
      <w:r>
        <w:rPr>
          <w:rFonts w:ascii="Times New Roman" w:hAnsi="Times New Roman" w:cs="Times New Roman"/>
          <w:sz w:val="28"/>
          <w:szCs w:val="28"/>
        </w:rPr>
        <w:t xml:space="preserve"> сельское  поселение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Кировской области.</w:t>
      </w:r>
    </w:p>
    <w:p w:rsidR="0093137D" w:rsidRDefault="0093137D" w:rsidP="0093137D">
      <w:pPr>
        <w:spacing w:after="0"/>
        <w:jc w:val="both"/>
        <w:rPr>
          <w:rFonts w:ascii="Times New Roman" w:hAnsi="Times New Roman" w:cs="Times New Roman"/>
          <w:sz w:val="28"/>
          <w:szCs w:val="28"/>
        </w:rPr>
      </w:pPr>
    </w:p>
    <w:p w:rsidR="0093137D" w:rsidRDefault="0093137D" w:rsidP="0093137D">
      <w:pPr>
        <w:spacing w:after="0"/>
        <w:jc w:val="both"/>
        <w:rPr>
          <w:rFonts w:ascii="Times New Roman" w:hAnsi="Times New Roman" w:cs="Times New Roman"/>
          <w:sz w:val="28"/>
          <w:szCs w:val="28"/>
        </w:rPr>
      </w:pPr>
    </w:p>
    <w:p w:rsidR="0093137D" w:rsidRDefault="0093137D" w:rsidP="0093137D">
      <w:pPr>
        <w:spacing w:after="0"/>
        <w:jc w:val="both"/>
        <w:rPr>
          <w:rFonts w:ascii="Times New Roman" w:hAnsi="Times New Roman" w:cs="Times New Roman"/>
          <w:sz w:val="28"/>
          <w:szCs w:val="28"/>
        </w:rPr>
      </w:pPr>
    </w:p>
    <w:p w:rsidR="0093137D" w:rsidRDefault="0093137D" w:rsidP="0093137D">
      <w:pPr>
        <w:spacing w:after="0"/>
        <w:jc w:val="both"/>
        <w:rPr>
          <w:rFonts w:ascii="Times New Roman" w:hAnsi="Times New Roman" w:cs="Times New Roman"/>
          <w:sz w:val="28"/>
          <w:szCs w:val="28"/>
        </w:rPr>
      </w:pPr>
    </w:p>
    <w:p w:rsidR="0093137D" w:rsidRDefault="0093137D" w:rsidP="0093137D">
      <w:pPr>
        <w:spacing w:after="0"/>
        <w:jc w:val="both"/>
        <w:rPr>
          <w:rFonts w:ascii="Times New Roman" w:hAnsi="Times New Roman" w:cs="Times New Roman"/>
          <w:sz w:val="28"/>
          <w:szCs w:val="28"/>
        </w:rPr>
      </w:pPr>
      <w:r>
        <w:rPr>
          <w:rFonts w:ascii="Times New Roman" w:hAnsi="Times New Roman" w:cs="Times New Roman"/>
          <w:sz w:val="28"/>
          <w:szCs w:val="28"/>
        </w:rPr>
        <w:t>Глава администрации</w:t>
      </w:r>
    </w:p>
    <w:p w:rsidR="0093137D" w:rsidRDefault="0093137D" w:rsidP="0093137D">
      <w:pPr>
        <w:spacing w:after="0"/>
        <w:jc w:val="both"/>
        <w:rPr>
          <w:rFonts w:ascii="Times New Roman" w:hAnsi="Times New Roman" w:cs="Times New Roman"/>
          <w:sz w:val="28"/>
          <w:szCs w:val="28"/>
        </w:rPr>
      </w:pPr>
      <w:proofErr w:type="spellStart"/>
      <w:r>
        <w:rPr>
          <w:rFonts w:ascii="Times New Roman" w:hAnsi="Times New Roman" w:cs="Times New Roman"/>
          <w:sz w:val="28"/>
          <w:szCs w:val="28"/>
        </w:rPr>
        <w:t>Рожкинского</w:t>
      </w:r>
      <w:proofErr w:type="spellEnd"/>
      <w:r>
        <w:rPr>
          <w:rFonts w:ascii="Times New Roman" w:hAnsi="Times New Roman" w:cs="Times New Roman"/>
          <w:sz w:val="28"/>
          <w:szCs w:val="28"/>
        </w:rPr>
        <w:t xml:space="preserve"> сельского поселения                                                  </w:t>
      </w:r>
      <w:proofErr w:type="spellStart"/>
      <w:r>
        <w:rPr>
          <w:rFonts w:ascii="Times New Roman" w:hAnsi="Times New Roman" w:cs="Times New Roman"/>
          <w:sz w:val="28"/>
          <w:szCs w:val="28"/>
        </w:rPr>
        <w:t>В.Г.Кучков</w:t>
      </w:r>
      <w:proofErr w:type="spellEnd"/>
    </w:p>
    <w:p w:rsidR="0093137D" w:rsidRDefault="0093137D" w:rsidP="0093137D">
      <w:pPr>
        <w:ind w:firstLine="708"/>
        <w:jc w:val="both"/>
        <w:rPr>
          <w:rFonts w:ascii="Times New Roman" w:hAnsi="Times New Roman" w:cs="Times New Roman"/>
          <w:sz w:val="28"/>
          <w:szCs w:val="28"/>
        </w:rPr>
      </w:pPr>
    </w:p>
    <w:p w:rsidR="0093137D" w:rsidRDefault="0093137D" w:rsidP="0093137D">
      <w:pPr>
        <w:ind w:firstLine="708"/>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Подготовлено:</w:t>
      </w: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Специалист  администрации </w:t>
      </w:r>
      <w:proofErr w:type="spellStart"/>
      <w:r>
        <w:rPr>
          <w:rFonts w:ascii="Times New Roman" w:hAnsi="Times New Roman" w:cs="Times New Roman"/>
          <w:sz w:val="28"/>
          <w:szCs w:val="28"/>
        </w:rPr>
        <w:t>Рожкинского</w:t>
      </w:r>
      <w:proofErr w:type="spellEnd"/>
    </w:p>
    <w:p w:rsidR="0093137D" w:rsidRDefault="0093137D" w:rsidP="009313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сельского поселения                                                                   </w:t>
      </w:r>
      <w:proofErr w:type="spellStart"/>
      <w:r>
        <w:rPr>
          <w:rFonts w:ascii="Times New Roman" w:hAnsi="Times New Roman" w:cs="Times New Roman"/>
          <w:sz w:val="28"/>
          <w:szCs w:val="28"/>
        </w:rPr>
        <w:t>Т.Г.Гилязова</w:t>
      </w:r>
      <w:proofErr w:type="spellEnd"/>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p>
    <w:p w:rsidR="0093137D" w:rsidRDefault="0093137D" w:rsidP="0093137D">
      <w:pPr>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Разослать  по 1  </w:t>
      </w:r>
      <w:proofErr w:type="spellStart"/>
      <w:proofErr w:type="gramStart"/>
      <w:r>
        <w:rPr>
          <w:rFonts w:ascii="Times New Roman" w:hAnsi="Times New Roman" w:cs="Times New Roman"/>
          <w:sz w:val="28"/>
          <w:szCs w:val="28"/>
        </w:rPr>
        <w:t>экз</w:t>
      </w:r>
      <w:proofErr w:type="spellEnd"/>
      <w:proofErr w:type="gramEnd"/>
      <w:r>
        <w:rPr>
          <w:rFonts w:ascii="Times New Roman" w:hAnsi="Times New Roman" w:cs="Times New Roman"/>
          <w:sz w:val="28"/>
          <w:szCs w:val="28"/>
        </w:rPr>
        <w:t>,   в дело,  в сельскую Думу,  в прокуратуру</w:t>
      </w:r>
    </w:p>
    <w:p w:rsidR="0093137D" w:rsidRDefault="0093137D" w:rsidP="0093137D">
      <w:pPr>
        <w:jc w:val="both"/>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93137D" w:rsidRDefault="0093137D" w:rsidP="0093137D">
      <w:pPr>
        <w:spacing w:after="0" w:line="240" w:lineRule="auto"/>
        <w:ind w:firstLine="5103"/>
        <w:jc w:val="both"/>
        <w:rPr>
          <w:rFonts w:ascii="Times New Roman" w:hAnsi="Times New Roman" w:cs="Times New Roman"/>
          <w:sz w:val="28"/>
          <w:szCs w:val="28"/>
        </w:rPr>
      </w:pPr>
    </w:p>
    <w:p w:rsidR="00BB4FC2" w:rsidRDefault="00BB4FC2" w:rsidP="0093137D">
      <w:pPr>
        <w:spacing w:after="0" w:line="240" w:lineRule="auto"/>
        <w:ind w:firstLine="5103"/>
        <w:jc w:val="both"/>
        <w:rPr>
          <w:rFonts w:ascii="Times New Roman" w:hAnsi="Times New Roman" w:cs="Times New Roman"/>
          <w:sz w:val="28"/>
          <w:szCs w:val="28"/>
        </w:rPr>
      </w:pPr>
    </w:p>
    <w:p w:rsidR="00BB4FC2" w:rsidRDefault="00BB4FC2" w:rsidP="0093137D">
      <w:pPr>
        <w:spacing w:after="0" w:line="240" w:lineRule="auto"/>
        <w:ind w:firstLine="5103"/>
        <w:jc w:val="both"/>
        <w:rPr>
          <w:rFonts w:ascii="Times New Roman" w:hAnsi="Times New Roman" w:cs="Times New Roman"/>
          <w:sz w:val="28"/>
          <w:szCs w:val="28"/>
        </w:rPr>
      </w:pPr>
    </w:p>
    <w:p w:rsidR="00BB4FC2" w:rsidRDefault="00BB4FC2" w:rsidP="0093137D">
      <w:pPr>
        <w:spacing w:after="0" w:line="240" w:lineRule="auto"/>
        <w:ind w:firstLine="5103"/>
        <w:jc w:val="both"/>
        <w:rPr>
          <w:rFonts w:ascii="Times New Roman" w:hAnsi="Times New Roman" w:cs="Times New Roman"/>
          <w:sz w:val="28"/>
          <w:szCs w:val="28"/>
        </w:rPr>
      </w:pPr>
    </w:p>
    <w:p w:rsidR="00BB4FC2" w:rsidRDefault="00BB4FC2" w:rsidP="00BB4FC2">
      <w:pPr>
        <w:spacing w:after="0" w:line="240" w:lineRule="auto"/>
        <w:ind w:right="57" w:firstLine="5398"/>
        <w:jc w:val="both"/>
        <w:rPr>
          <w:rFonts w:ascii="Times New Roman" w:hAnsi="Times New Roman"/>
          <w:sz w:val="28"/>
          <w:szCs w:val="28"/>
        </w:rPr>
      </w:pPr>
      <w:r>
        <w:rPr>
          <w:rFonts w:ascii="Times New Roman" w:hAnsi="Times New Roman"/>
          <w:sz w:val="28"/>
          <w:szCs w:val="28"/>
        </w:rPr>
        <w:lastRenderedPageBreak/>
        <w:t>Приложение</w:t>
      </w:r>
    </w:p>
    <w:p w:rsidR="00BB4FC2" w:rsidRDefault="00BB4FC2" w:rsidP="00BB4FC2">
      <w:pPr>
        <w:spacing w:after="0" w:line="240" w:lineRule="auto"/>
        <w:ind w:right="57" w:firstLine="5398"/>
        <w:jc w:val="both"/>
        <w:rPr>
          <w:rFonts w:ascii="Times New Roman" w:hAnsi="Times New Roman"/>
          <w:sz w:val="28"/>
          <w:szCs w:val="28"/>
        </w:rPr>
      </w:pPr>
    </w:p>
    <w:p w:rsidR="00BB4FC2" w:rsidRDefault="00BB4FC2" w:rsidP="00BB4FC2">
      <w:pPr>
        <w:spacing w:after="0" w:line="240" w:lineRule="auto"/>
        <w:ind w:right="57" w:firstLine="5398"/>
        <w:jc w:val="both"/>
        <w:rPr>
          <w:rFonts w:ascii="Times New Roman" w:hAnsi="Times New Roman"/>
          <w:sz w:val="28"/>
          <w:szCs w:val="28"/>
        </w:rPr>
      </w:pPr>
      <w:r>
        <w:rPr>
          <w:rFonts w:ascii="Times New Roman" w:hAnsi="Times New Roman"/>
          <w:sz w:val="28"/>
          <w:szCs w:val="28"/>
        </w:rPr>
        <w:t>УТВЕРЖДЕН</w:t>
      </w:r>
    </w:p>
    <w:p w:rsidR="00BB4FC2" w:rsidRDefault="00BB4FC2" w:rsidP="00BB4FC2">
      <w:pPr>
        <w:spacing w:after="0" w:line="240" w:lineRule="auto"/>
        <w:ind w:right="57" w:firstLine="5398"/>
        <w:jc w:val="both"/>
        <w:rPr>
          <w:rFonts w:ascii="Times New Roman" w:hAnsi="Times New Roman"/>
          <w:sz w:val="28"/>
          <w:szCs w:val="28"/>
        </w:rPr>
      </w:pPr>
    </w:p>
    <w:p w:rsidR="00BB4FC2" w:rsidRDefault="00BB4FC2" w:rsidP="00BB4FC2">
      <w:pPr>
        <w:spacing w:after="0" w:line="240" w:lineRule="auto"/>
        <w:ind w:right="57" w:firstLine="5398"/>
        <w:jc w:val="both"/>
        <w:rPr>
          <w:rFonts w:ascii="Times New Roman" w:hAnsi="Times New Roman"/>
          <w:sz w:val="28"/>
          <w:szCs w:val="28"/>
        </w:rPr>
      </w:pPr>
      <w:r>
        <w:rPr>
          <w:rFonts w:ascii="Times New Roman" w:hAnsi="Times New Roman"/>
          <w:sz w:val="28"/>
          <w:szCs w:val="28"/>
        </w:rPr>
        <w:t xml:space="preserve">постановлением администрации </w:t>
      </w:r>
    </w:p>
    <w:p w:rsidR="00BB4FC2" w:rsidRDefault="00BB4FC2" w:rsidP="00BB4FC2">
      <w:pPr>
        <w:spacing w:after="0" w:line="240" w:lineRule="auto"/>
        <w:ind w:right="57" w:firstLine="5398"/>
        <w:jc w:val="both"/>
        <w:rPr>
          <w:rFonts w:ascii="Times New Roman" w:hAnsi="Times New Roman"/>
          <w:sz w:val="28"/>
          <w:szCs w:val="28"/>
        </w:rPr>
      </w:pPr>
      <w:proofErr w:type="spellStart"/>
      <w:r>
        <w:rPr>
          <w:rFonts w:ascii="Times New Roman" w:hAnsi="Times New Roman"/>
          <w:sz w:val="28"/>
          <w:szCs w:val="28"/>
        </w:rPr>
        <w:t>Рожкинского</w:t>
      </w:r>
      <w:proofErr w:type="spellEnd"/>
      <w:r>
        <w:rPr>
          <w:rFonts w:ascii="Times New Roman" w:hAnsi="Times New Roman"/>
          <w:sz w:val="28"/>
          <w:szCs w:val="28"/>
        </w:rPr>
        <w:t xml:space="preserve"> сельского</w:t>
      </w:r>
    </w:p>
    <w:p w:rsidR="00BB4FC2" w:rsidRDefault="00BB4FC2" w:rsidP="00BB4FC2">
      <w:pPr>
        <w:spacing w:after="0" w:line="240" w:lineRule="auto"/>
        <w:ind w:right="57"/>
        <w:jc w:val="both"/>
        <w:rPr>
          <w:rFonts w:ascii="Times New Roman" w:hAnsi="Times New Roman"/>
          <w:sz w:val="28"/>
          <w:szCs w:val="28"/>
        </w:rPr>
      </w:pPr>
      <w:r>
        <w:rPr>
          <w:rFonts w:ascii="Times New Roman" w:hAnsi="Times New Roman"/>
          <w:sz w:val="28"/>
          <w:szCs w:val="28"/>
        </w:rPr>
        <w:t xml:space="preserve">                                                                              поселения </w:t>
      </w:r>
    </w:p>
    <w:p w:rsidR="00BB4FC2" w:rsidRDefault="00BB4FC2" w:rsidP="00BB4FC2">
      <w:pPr>
        <w:spacing w:after="0" w:line="240" w:lineRule="auto"/>
        <w:ind w:right="57" w:firstLine="5398"/>
        <w:jc w:val="both"/>
        <w:rPr>
          <w:rFonts w:ascii="Times New Roman" w:hAnsi="Times New Roman"/>
          <w:sz w:val="28"/>
          <w:szCs w:val="28"/>
        </w:rPr>
      </w:pPr>
      <w:r>
        <w:rPr>
          <w:rFonts w:ascii="Times New Roman" w:hAnsi="Times New Roman"/>
          <w:sz w:val="28"/>
          <w:szCs w:val="28"/>
        </w:rPr>
        <w:t xml:space="preserve">от  </w:t>
      </w:r>
      <w:r>
        <w:rPr>
          <w:rFonts w:ascii="Times New Roman" w:hAnsi="Times New Roman"/>
          <w:sz w:val="28"/>
          <w:szCs w:val="28"/>
          <w:u w:val="single"/>
        </w:rPr>
        <w:t xml:space="preserve">20.04.2021  </w:t>
      </w:r>
      <w:r>
        <w:rPr>
          <w:rFonts w:ascii="Times New Roman" w:hAnsi="Times New Roman"/>
          <w:sz w:val="28"/>
          <w:szCs w:val="28"/>
        </w:rPr>
        <w:t>№ 21</w:t>
      </w:r>
    </w:p>
    <w:p w:rsidR="00BB4FC2" w:rsidRDefault="00BB4FC2" w:rsidP="00BB4FC2">
      <w:pPr>
        <w:widowControl w:val="0"/>
        <w:autoSpaceDE w:val="0"/>
        <w:autoSpaceDN w:val="0"/>
        <w:adjustRightInd w:val="0"/>
        <w:spacing w:after="0" w:line="360" w:lineRule="auto"/>
        <w:ind w:right="57"/>
        <w:jc w:val="center"/>
        <w:rPr>
          <w:rFonts w:ascii="Times New Roman" w:hAnsi="Times New Roman"/>
          <w:b/>
          <w:bCs/>
          <w:sz w:val="28"/>
          <w:szCs w:val="28"/>
        </w:rPr>
      </w:pPr>
    </w:p>
    <w:p w:rsidR="00BB4FC2" w:rsidRDefault="00BB4FC2" w:rsidP="00BB4FC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АДМИНИСТРАТИВНЫЙ РЕГЛАМЕНТ</w:t>
      </w:r>
    </w:p>
    <w:p w:rsidR="00BB4FC2" w:rsidRDefault="00BB4FC2" w:rsidP="00BB4FC2">
      <w:pPr>
        <w:widowControl w:val="0"/>
        <w:autoSpaceDE w:val="0"/>
        <w:autoSpaceDN w:val="0"/>
        <w:adjustRightInd w:val="0"/>
        <w:spacing w:after="0" w:line="240" w:lineRule="auto"/>
        <w:ind w:right="57"/>
        <w:jc w:val="center"/>
        <w:rPr>
          <w:rFonts w:ascii="Times New Roman" w:hAnsi="Times New Roman"/>
          <w:b/>
          <w:bCs/>
          <w:sz w:val="28"/>
          <w:szCs w:val="28"/>
        </w:rPr>
      </w:pPr>
      <w:r>
        <w:rPr>
          <w:rFonts w:ascii="Times New Roman" w:hAnsi="Times New Roman"/>
          <w:b/>
          <w:bCs/>
          <w:sz w:val="28"/>
          <w:szCs w:val="28"/>
        </w:rPr>
        <w:t>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B4FC2" w:rsidRDefault="00BB4FC2" w:rsidP="00BB4FC2">
      <w:pPr>
        <w:widowControl w:val="0"/>
        <w:autoSpaceDE w:val="0"/>
        <w:autoSpaceDN w:val="0"/>
        <w:adjustRightInd w:val="0"/>
        <w:spacing w:after="0" w:line="360" w:lineRule="auto"/>
        <w:ind w:right="57"/>
        <w:jc w:val="center"/>
        <w:rPr>
          <w:rFonts w:ascii="Times New Roman" w:hAnsi="Times New Roman"/>
          <w:sz w:val="28"/>
          <w:szCs w:val="28"/>
        </w:rPr>
      </w:pPr>
    </w:p>
    <w:p w:rsidR="00BB4FC2" w:rsidRDefault="00BB4FC2" w:rsidP="00BB4FC2">
      <w:pPr>
        <w:widowControl w:val="0"/>
        <w:autoSpaceDE w:val="0"/>
        <w:autoSpaceDN w:val="0"/>
        <w:adjustRightInd w:val="0"/>
        <w:spacing w:after="0" w:line="240" w:lineRule="auto"/>
        <w:ind w:right="57"/>
        <w:outlineLvl w:val="1"/>
        <w:rPr>
          <w:rFonts w:ascii="Times New Roman" w:hAnsi="Times New Roman"/>
          <w:sz w:val="28"/>
          <w:szCs w:val="28"/>
        </w:rPr>
      </w:pPr>
      <w:bookmarkStart w:id="2" w:name="Par47"/>
      <w:bookmarkEnd w:id="2"/>
      <w:r>
        <w:rPr>
          <w:rFonts w:ascii="Times New Roman" w:hAnsi="Times New Roman"/>
          <w:b/>
          <w:sz w:val="28"/>
          <w:szCs w:val="28"/>
        </w:rPr>
        <w:t xml:space="preserve">        1. Общие положения</w:t>
      </w:r>
    </w:p>
    <w:p w:rsidR="00BB4FC2" w:rsidRDefault="00BB4FC2" w:rsidP="00BB4FC2">
      <w:pPr>
        <w:suppressAutoHyphens/>
        <w:spacing w:after="0" w:line="240" w:lineRule="auto"/>
        <w:ind w:right="57" w:firstLine="540"/>
        <w:jc w:val="both"/>
        <w:rPr>
          <w:rFonts w:ascii="Times New Roman" w:hAnsi="Times New Roman"/>
          <w:bCs/>
          <w:sz w:val="28"/>
          <w:szCs w:val="28"/>
        </w:rPr>
      </w:pPr>
      <w:r>
        <w:rPr>
          <w:rFonts w:ascii="Times New Roman" w:hAnsi="Times New Roman"/>
          <w:bCs/>
          <w:sz w:val="28"/>
          <w:szCs w:val="28"/>
        </w:rPr>
        <w:t>1.1. Предмет регулирования регламента</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Административный регламент предоставления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(далее - административный регламент) устанавливает стандарт и порядок предоставления муниципальной услуги по предоставлению разрешения на отклонения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B4FC2" w:rsidRDefault="00BB4FC2" w:rsidP="00BB4FC2">
      <w:pPr>
        <w:autoSpaceDE w:val="0"/>
        <w:autoSpaceDN w:val="0"/>
        <w:adjustRightInd w:val="0"/>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Основные понятия в настоящем регламенте используются в том же значении, в котором они приведены в Федеральном </w:t>
      </w:r>
      <w:hyperlink r:id="rId5" w:history="1">
        <w:r>
          <w:rPr>
            <w:rStyle w:val="a3"/>
            <w:rFonts w:ascii="Times New Roman" w:hAnsi="Times New Roman"/>
            <w:sz w:val="28"/>
            <w:szCs w:val="28"/>
          </w:rPr>
          <w:t>законе</w:t>
        </w:r>
      </w:hyperlink>
      <w:r>
        <w:rPr>
          <w:rFonts w:ascii="Times New Roman" w:hAnsi="Times New Roman"/>
          <w:sz w:val="28"/>
          <w:szCs w:val="28"/>
        </w:rPr>
        <w:t xml:space="preserve"> от 27.07.2010 </w:t>
      </w:r>
      <w:r>
        <w:rPr>
          <w:rFonts w:ascii="Times New Roman" w:hAnsi="Times New Roman"/>
          <w:sz w:val="28"/>
          <w:szCs w:val="28"/>
        </w:rPr>
        <w:br/>
        <w:t xml:space="preserve">№ 210-ФЗ «Об организации предоставления государственных и муниципальных услуг», иных Федеральных законах и нормативных правовых актах Российской Федерации и Кировской области. </w:t>
      </w:r>
    </w:p>
    <w:p w:rsidR="00BB4FC2" w:rsidRDefault="00BB4FC2" w:rsidP="00BB4FC2">
      <w:pPr>
        <w:suppressAutoHyphens/>
        <w:autoSpaceDE w:val="0"/>
        <w:spacing w:after="0" w:line="240" w:lineRule="auto"/>
        <w:ind w:right="57" w:firstLine="539"/>
        <w:jc w:val="both"/>
        <w:rPr>
          <w:rFonts w:ascii="Times New Roman" w:hAnsi="Times New Roman"/>
          <w:sz w:val="28"/>
          <w:szCs w:val="28"/>
        </w:rPr>
      </w:pPr>
      <w:r>
        <w:rPr>
          <w:rFonts w:ascii="Times New Roman" w:hAnsi="Times New Roman"/>
          <w:bCs/>
          <w:sz w:val="28"/>
          <w:szCs w:val="28"/>
        </w:rPr>
        <w:t>1.2. Круг заявителей</w:t>
      </w:r>
      <w:r>
        <w:rPr>
          <w:rFonts w:ascii="Times New Roman" w:hAnsi="Times New Roman"/>
          <w:sz w:val="28"/>
          <w:szCs w:val="28"/>
        </w:rPr>
        <w:t xml:space="preserve"> </w:t>
      </w:r>
    </w:p>
    <w:p w:rsidR="00BB4FC2" w:rsidRDefault="00BB4FC2" w:rsidP="00BB4FC2">
      <w:pPr>
        <w:suppressAutoHyphens/>
        <w:autoSpaceDE w:val="0"/>
        <w:spacing w:after="0" w:line="240" w:lineRule="auto"/>
        <w:ind w:right="57" w:firstLine="539"/>
        <w:jc w:val="both"/>
        <w:rPr>
          <w:rFonts w:ascii="Times New Roman" w:hAnsi="Times New Roman"/>
          <w:bCs/>
          <w:sz w:val="28"/>
          <w:szCs w:val="28"/>
        </w:rPr>
      </w:pPr>
      <w:r>
        <w:rPr>
          <w:rFonts w:ascii="Times New Roman" w:hAnsi="Times New Roman"/>
          <w:sz w:val="28"/>
          <w:szCs w:val="28"/>
        </w:rPr>
        <w:t>Заявителем при п</w:t>
      </w:r>
      <w:r>
        <w:rPr>
          <w:rFonts w:ascii="Times New Roman" w:eastAsia="Times New Roman" w:hAnsi="Times New Roman"/>
          <w:bCs/>
          <w:sz w:val="28"/>
          <w:szCs w:val="28"/>
        </w:rPr>
        <w:t xml:space="preserve">редоставлении муниципальной услуги является – </w:t>
      </w:r>
      <w:r>
        <w:rPr>
          <w:rFonts w:ascii="Times New Roman" w:hAnsi="Times New Roman"/>
          <w:sz w:val="28"/>
          <w:szCs w:val="28"/>
        </w:rPr>
        <w:t xml:space="preserve">физическое или юридическое лицо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 и лиц, указанных в части 1.1 статьи 45 Градостроительного кодекса Российской Федерации) либо их уполномоченные представители, обратившиеся с запросом о предоставлении муниципальной </w:t>
      </w:r>
      <w:proofErr w:type="gramStart"/>
      <w:r>
        <w:rPr>
          <w:rFonts w:ascii="Times New Roman" w:hAnsi="Times New Roman"/>
          <w:sz w:val="28"/>
          <w:szCs w:val="28"/>
        </w:rPr>
        <w:t>услуги</w:t>
      </w:r>
      <w:proofErr w:type="gramEnd"/>
      <w:r>
        <w:rPr>
          <w:rFonts w:ascii="Times New Roman" w:hAnsi="Times New Roman"/>
          <w:sz w:val="28"/>
          <w:szCs w:val="28"/>
        </w:rPr>
        <w:t xml:space="preserve"> в том числе в порядке, установленном статьей 15.1 Федерального закона № 210</w:t>
      </w:r>
      <w:r>
        <w:rPr>
          <w:rFonts w:ascii="Times New Roman" w:hAnsi="Times New Roman"/>
          <w:sz w:val="28"/>
          <w:szCs w:val="28"/>
        </w:rPr>
        <w:noBreakHyphen/>
        <w:t xml:space="preserve">ФЗ, </w:t>
      </w:r>
      <w:proofErr w:type="gramStart"/>
      <w:r>
        <w:rPr>
          <w:rFonts w:ascii="Times New Roman" w:hAnsi="Times New Roman"/>
          <w:sz w:val="28"/>
          <w:szCs w:val="28"/>
        </w:rPr>
        <w:t>выраженным</w:t>
      </w:r>
      <w:proofErr w:type="gramEnd"/>
      <w:r>
        <w:rPr>
          <w:rFonts w:ascii="Times New Roman" w:hAnsi="Times New Roman"/>
          <w:sz w:val="28"/>
          <w:szCs w:val="28"/>
        </w:rPr>
        <w:t xml:space="preserve"> в письменной или электронной форме (далее – заявление)</w:t>
      </w:r>
    </w:p>
    <w:p w:rsidR="00BB4FC2" w:rsidRDefault="00BB4FC2" w:rsidP="00BB4FC2">
      <w:pPr>
        <w:suppressAutoHyphens/>
        <w:autoSpaceDE w:val="0"/>
        <w:spacing w:after="0" w:line="240" w:lineRule="auto"/>
        <w:ind w:right="57" w:firstLine="539"/>
        <w:jc w:val="both"/>
        <w:rPr>
          <w:rFonts w:ascii="Times New Roman" w:hAnsi="Times New Roman"/>
          <w:sz w:val="28"/>
          <w:szCs w:val="28"/>
        </w:rPr>
      </w:pPr>
      <w:r>
        <w:rPr>
          <w:rFonts w:ascii="Times New Roman" w:hAnsi="Times New Roman"/>
          <w:bCs/>
          <w:sz w:val="28"/>
          <w:szCs w:val="28"/>
        </w:rPr>
        <w:t xml:space="preserve">1.3. Требования к порядку информирования о предоставлении муниципальной услуги </w:t>
      </w:r>
    </w:p>
    <w:p w:rsidR="00BB4FC2" w:rsidRDefault="00BB4FC2" w:rsidP="00BB4FC2">
      <w:pPr>
        <w:autoSpaceDE w:val="0"/>
        <w:autoSpaceDN w:val="0"/>
        <w:adjustRightInd w:val="0"/>
        <w:spacing w:after="0" w:line="240" w:lineRule="auto"/>
        <w:ind w:right="57" w:firstLine="539"/>
        <w:jc w:val="both"/>
        <w:outlineLvl w:val="3"/>
        <w:rPr>
          <w:rFonts w:ascii="Times New Roman" w:hAnsi="Times New Roman"/>
          <w:sz w:val="28"/>
          <w:szCs w:val="28"/>
        </w:rPr>
      </w:pPr>
      <w:r>
        <w:rPr>
          <w:rFonts w:ascii="Times New Roman" w:hAnsi="Times New Roman"/>
          <w:sz w:val="28"/>
          <w:szCs w:val="28"/>
        </w:rPr>
        <w:lastRenderedPageBreak/>
        <w:t xml:space="preserve">1.3.1. Порядок получения информации по вопросам предоставления муниципальной услуги. </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можно получить:</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информационно-телекоммуникационной сети «Интернет» (далее – сеть «Интернет»);</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«Единый портал государственных и муниципальных услуг (функций)» (далее – Единый портал государственных и муниципальных услуг (функций);</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на региональной государственной информационной системе «Портал государственных и муниципальных услуг (функций) Кировской области» (далее – Портал Кировской области)».</w:t>
      </w:r>
    </w:p>
    <w:p w:rsidR="00BB4FC2" w:rsidRDefault="00BB4FC2" w:rsidP="00BB4FC2">
      <w:pPr>
        <w:tabs>
          <w:tab w:val="left" w:pos="9354"/>
        </w:tabs>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1.3.3. При личном обращении заявителя, а также обращении в письменной (электронной) форме специалист, ответственный за предоставление муниципальной услуги, предоставляет заявителю подробную информацию о порядке предоставления муниципальной услуги. </w:t>
      </w:r>
    </w:p>
    <w:p w:rsidR="00BB4FC2" w:rsidRDefault="00BB4FC2" w:rsidP="00BB4FC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1.3.4.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органа, предоставляющего муниципальную услугу.</w:t>
      </w:r>
    </w:p>
    <w:p w:rsidR="00BB4FC2" w:rsidRDefault="00BB4FC2" w:rsidP="00BB4FC2">
      <w:pPr>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1.3.5. Для получения сведений о ходе исполнения муниципальной услуги заявителем указываются (называются) дата и (или) регистрационный номер заявления. Заявителю предоставляются сведения о том, на каком этапе (в процессе выполнения какой административной процедуры) исполнения муниципальной услуги находится представленное им заявление.</w:t>
      </w:r>
    </w:p>
    <w:p w:rsidR="00BB4FC2" w:rsidRDefault="00BB4FC2" w:rsidP="00BB4FC2">
      <w:pPr>
        <w:spacing w:after="0" w:line="240" w:lineRule="auto"/>
        <w:ind w:right="57" w:firstLine="539"/>
        <w:jc w:val="both"/>
        <w:rPr>
          <w:rFonts w:ascii="Times New Roman" w:hAnsi="Times New Roman"/>
          <w:sz w:val="28"/>
          <w:szCs w:val="28"/>
        </w:rPr>
      </w:pPr>
      <w:r>
        <w:rPr>
          <w:rFonts w:ascii="Times New Roman" w:hAnsi="Times New Roman"/>
          <w:sz w:val="28"/>
          <w:szCs w:val="28"/>
        </w:rPr>
        <w:t>В случае подачи заявления в форме электронного документа с использованием Единого портала или Регионального портала, информирование о ходе предоставления муниципальной услуги осуществляется путем отображения актуальной информации о текущем состоянии (статусе) оказания муниципальной услуги в «Личном кабинете пользователя».</w:t>
      </w:r>
    </w:p>
    <w:p w:rsidR="00BB4FC2" w:rsidRDefault="00BB4FC2" w:rsidP="00BB4FC2">
      <w:pPr>
        <w:spacing w:after="0" w:line="240" w:lineRule="auto"/>
        <w:ind w:right="57" w:firstLine="539"/>
        <w:jc w:val="both"/>
        <w:rPr>
          <w:rFonts w:ascii="Times New Roman" w:hAnsi="Times New Roman"/>
          <w:sz w:val="28"/>
          <w:szCs w:val="28"/>
        </w:rPr>
      </w:pPr>
      <w:r>
        <w:rPr>
          <w:rFonts w:ascii="Times New Roman" w:hAnsi="Times New Roman"/>
          <w:sz w:val="28"/>
          <w:szCs w:val="28"/>
        </w:rPr>
        <w:t>1.3.6. Информация о порядке предоставления муниципальной услуги предоставляется бесплатно.</w:t>
      </w:r>
    </w:p>
    <w:p w:rsidR="00BB4FC2" w:rsidRDefault="00BB4FC2" w:rsidP="00BB4FC2">
      <w:pPr>
        <w:autoSpaceDE w:val="0"/>
        <w:autoSpaceDN w:val="0"/>
        <w:adjustRightInd w:val="0"/>
        <w:spacing w:after="0" w:line="240" w:lineRule="auto"/>
        <w:ind w:firstLine="567"/>
        <w:jc w:val="both"/>
        <w:rPr>
          <w:rFonts w:ascii="Times New Roman" w:hAnsi="Times New Roman"/>
          <w:sz w:val="28"/>
          <w:szCs w:val="28"/>
        </w:rPr>
      </w:pPr>
      <w:r>
        <w:rPr>
          <w:rFonts w:ascii="Times New Roman" w:hAnsi="Times New Roman"/>
          <w:sz w:val="28"/>
          <w:szCs w:val="28"/>
        </w:rPr>
        <w:t>1.3.7. Порядок, форма, место размещения и способы получения справочной информации</w:t>
      </w:r>
    </w:p>
    <w:p w:rsidR="00BB4FC2" w:rsidRDefault="00BB4FC2" w:rsidP="00BB4FC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 xml:space="preserve">Информацию о месте нахождения, графике работы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ее структурных подразделений, предоставляющих муниципальную услугу, государственных и муниципальных органов и организаций, обращение в которые необходимо для получения муниципальной услуги, а также многофункциональных центров предоставления государственных и муниципальных услуг, справочных телефонах структурных подразделений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организаций, участвующих в предоставлении муниципальной услуги, </w:t>
      </w:r>
      <w:r>
        <w:rPr>
          <w:rFonts w:ascii="Times New Roman" w:hAnsi="Times New Roman"/>
          <w:sz w:val="28"/>
          <w:szCs w:val="28"/>
        </w:rPr>
        <w:lastRenderedPageBreak/>
        <w:t>адреса официального сайта, а также электронной почты и (или</w:t>
      </w:r>
      <w:proofErr w:type="gramEnd"/>
      <w:r>
        <w:rPr>
          <w:rFonts w:ascii="Times New Roman" w:hAnsi="Times New Roman"/>
          <w:sz w:val="28"/>
          <w:szCs w:val="28"/>
        </w:rPr>
        <w:t xml:space="preserve">) формы обратной связи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сети «Интернет», можно получить:</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информационном стенде, находящемся в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сети «Интернет»;</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в федеральной государственной информационной системе «Федеральный реестр государственных услуг (функций)» (далее – федеральный реестр);</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на Портале Кировской области;</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при личном обращении заявителя в администрацию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или многофункциональный центр;</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при обращении в письменной форме, в форме электронного документа;</w:t>
      </w:r>
    </w:p>
    <w:p w:rsidR="00BB4FC2" w:rsidRDefault="00BB4FC2" w:rsidP="00BB4FC2">
      <w:pPr>
        <w:spacing w:after="0" w:line="240" w:lineRule="auto"/>
        <w:ind w:right="57" w:firstLine="539"/>
        <w:jc w:val="both"/>
        <w:rPr>
          <w:rFonts w:ascii="Times New Roman" w:hAnsi="Times New Roman"/>
          <w:sz w:val="28"/>
          <w:szCs w:val="28"/>
        </w:rPr>
      </w:pPr>
      <w:r>
        <w:rPr>
          <w:rFonts w:ascii="Times New Roman" w:hAnsi="Times New Roman"/>
          <w:sz w:val="28"/>
          <w:szCs w:val="28"/>
        </w:rPr>
        <w:t>по телефону</w:t>
      </w:r>
    </w:p>
    <w:p w:rsidR="00BB4FC2" w:rsidRDefault="00BB4FC2" w:rsidP="00BB4FC2">
      <w:pPr>
        <w:spacing w:after="0" w:line="240" w:lineRule="auto"/>
        <w:ind w:right="57" w:firstLine="539"/>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outlineLvl w:val="1"/>
        <w:rPr>
          <w:rFonts w:ascii="Times New Roman" w:hAnsi="Times New Roman"/>
          <w:b/>
          <w:sz w:val="28"/>
          <w:szCs w:val="28"/>
        </w:rPr>
      </w:pPr>
      <w:bookmarkStart w:id="3" w:name="Par54"/>
      <w:bookmarkEnd w:id="3"/>
      <w:r>
        <w:rPr>
          <w:rFonts w:ascii="Times New Roman" w:hAnsi="Times New Roman"/>
          <w:b/>
          <w:sz w:val="28"/>
          <w:szCs w:val="28"/>
        </w:rPr>
        <w:t xml:space="preserve">        2. Стандарт предоставления муниципальной услуги</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2.1. Наименование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rFonts w:ascii="Times New Roman" w:hAnsi="Times New Roman"/>
          <w:sz w:val="28"/>
          <w:szCs w:val="28"/>
        </w:rPr>
        <w:t>Малмыжский</w:t>
      </w:r>
      <w:proofErr w:type="spellEnd"/>
      <w:r>
        <w:rPr>
          <w:rFonts w:ascii="Times New Roman" w:hAnsi="Times New Roman"/>
          <w:sz w:val="28"/>
          <w:szCs w:val="28"/>
        </w:rPr>
        <w:t xml:space="preserve"> муниципальный район Кировской области» (далее - муниципальная услуга).</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2.2. Муниципальная услуга предоставляется администрацией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tabs>
          <w:tab w:val="left" w:pos="1134"/>
        </w:tabs>
        <w:spacing w:after="0" w:line="240" w:lineRule="auto"/>
        <w:ind w:firstLine="567"/>
        <w:jc w:val="both"/>
        <w:rPr>
          <w:rFonts w:ascii="Times New Roman" w:hAnsi="Times New Roman"/>
          <w:bCs/>
          <w:sz w:val="28"/>
          <w:szCs w:val="28"/>
        </w:rPr>
      </w:pPr>
      <w:r>
        <w:rPr>
          <w:rFonts w:ascii="Times New Roman" w:hAnsi="Times New Roman"/>
          <w:bCs/>
          <w:sz w:val="28"/>
          <w:szCs w:val="28"/>
        </w:rPr>
        <w:t>2.3. Нормативные правовые акты, регулирующие предоставление муниципальной услуги</w:t>
      </w:r>
    </w:p>
    <w:p w:rsidR="00BB4FC2" w:rsidRDefault="00BB4FC2" w:rsidP="00BB4FC2">
      <w:pPr>
        <w:tabs>
          <w:tab w:val="left" w:pos="1134"/>
        </w:tabs>
        <w:spacing w:after="0" w:line="240" w:lineRule="auto"/>
        <w:ind w:firstLine="709"/>
        <w:jc w:val="both"/>
        <w:rPr>
          <w:rFonts w:ascii="Times New Roman" w:hAnsi="Times New Roman"/>
          <w:bCs/>
          <w:sz w:val="28"/>
          <w:szCs w:val="28"/>
        </w:rPr>
      </w:pPr>
      <w:proofErr w:type="gramStart"/>
      <w:r>
        <w:rPr>
          <w:rFonts w:ascii="Times New Roman" w:hAnsi="Times New Roman"/>
          <w:bCs/>
          <w:sz w:val="28"/>
          <w:szCs w:val="28"/>
        </w:rPr>
        <w:t>Перечень нормативных правовых актов, регулирующих предоставление муниципальной услуги размещены:</w:t>
      </w:r>
      <w:proofErr w:type="gramEnd"/>
    </w:p>
    <w:p w:rsidR="00BB4FC2" w:rsidRDefault="00BB4FC2" w:rsidP="00BB4FC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на официальном сайте </w:t>
      </w:r>
      <w:proofErr w:type="spellStart"/>
      <w:r>
        <w:rPr>
          <w:rFonts w:ascii="Times New Roman" w:hAnsi="Times New Roman"/>
          <w:bCs/>
          <w:sz w:val="28"/>
          <w:szCs w:val="28"/>
        </w:rPr>
        <w:t>Малмыжского</w:t>
      </w:r>
      <w:proofErr w:type="spellEnd"/>
      <w:r>
        <w:rPr>
          <w:rFonts w:ascii="Times New Roman" w:hAnsi="Times New Roman"/>
          <w:bCs/>
          <w:sz w:val="28"/>
          <w:szCs w:val="28"/>
        </w:rPr>
        <w:t xml:space="preserve"> района в сети «Интернет»;</w:t>
      </w:r>
    </w:p>
    <w:p w:rsidR="00BB4FC2" w:rsidRDefault="00BB4FC2" w:rsidP="00BB4FC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в федеральном реестре;</w:t>
      </w:r>
    </w:p>
    <w:p w:rsidR="00BB4FC2" w:rsidRDefault="00BB4FC2" w:rsidP="00BB4FC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на Едином портале государственных и муниципальных услуг (функций).</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2.4. Результатом предоставления муниципальной услуги является:</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получение заявителем решения об отказе в предоставлении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bookmarkStart w:id="4" w:name="Par95"/>
      <w:bookmarkEnd w:id="4"/>
      <w:r>
        <w:rPr>
          <w:rFonts w:ascii="Times New Roman" w:hAnsi="Times New Roman"/>
          <w:sz w:val="28"/>
          <w:szCs w:val="28"/>
        </w:rPr>
        <w:t>2.5. Для предоставления муниципальной услуги необходимы следующие документы:</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lastRenderedPageBreak/>
        <w:t xml:space="preserve">2.5.1. </w:t>
      </w:r>
      <w:hyperlink r:id="rId6" w:anchor="Par336" w:history="1">
        <w:r>
          <w:rPr>
            <w:rStyle w:val="a3"/>
            <w:rFonts w:ascii="Times New Roman" w:hAnsi="Times New Roman"/>
            <w:sz w:val="28"/>
            <w:szCs w:val="28"/>
          </w:rPr>
          <w:t>Заявление</w:t>
        </w:r>
      </w:hyperlink>
      <w:r>
        <w:rPr>
          <w:rFonts w:ascii="Times New Roman" w:hAnsi="Times New Roman"/>
          <w:sz w:val="28"/>
          <w:szCs w:val="28"/>
        </w:rPr>
        <w:t xml:space="preserve"> на предоставление разрешения на отклонение от предельных параметров разрешенного строительства, реконструкции объекта капитального строительства на территории муниципального образования (приложение №1 к административному регламенту).</w:t>
      </w:r>
    </w:p>
    <w:p w:rsidR="00BB4FC2" w:rsidRDefault="00BB4FC2" w:rsidP="00BB4FC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2.5.2. Документ, удостоверяющий личность физического лица в соответствии с законодательством Российской Федерации (оригинал или копия, заверенная в установленном законодательством порядке). </w:t>
      </w:r>
    </w:p>
    <w:p w:rsidR="00BB4FC2" w:rsidRDefault="00BB4FC2" w:rsidP="00BB4FC2">
      <w:pPr>
        <w:autoSpaceDE w:val="0"/>
        <w:autoSpaceDN w:val="0"/>
        <w:adjustRightInd w:val="0"/>
        <w:spacing w:after="0" w:line="240" w:lineRule="auto"/>
        <w:ind w:firstLine="540"/>
        <w:jc w:val="both"/>
        <w:rPr>
          <w:rFonts w:ascii="Times New Roman" w:hAnsi="Times New Roman"/>
          <w:sz w:val="28"/>
          <w:szCs w:val="28"/>
        </w:rPr>
      </w:pPr>
      <w:r>
        <w:rPr>
          <w:rFonts w:ascii="Times New Roman" w:hAnsi="Times New Roman"/>
          <w:sz w:val="28"/>
          <w:szCs w:val="28"/>
        </w:rPr>
        <w:t xml:space="preserve">2.5.3. Учредительные документы юридического лица (копия, заверенная в установленном законодательством порядке) (для юридического лица). </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2.5.4. Правоустанавливающие документы на земельный участок.</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2.5.5. Кадастровый паспорт земельного участка.</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bookmarkStart w:id="5" w:name="Par102"/>
      <w:bookmarkEnd w:id="5"/>
      <w:r>
        <w:rPr>
          <w:rFonts w:ascii="Times New Roman" w:hAnsi="Times New Roman"/>
          <w:sz w:val="28"/>
          <w:szCs w:val="28"/>
        </w:rPr>
        <w:t xml:space="preserve">2.5.6. Градостроительный план земельного участка. </w:t>
      </w:r>
    </w:p>
    <w:p w:rsidR="00BB4FC2" w:rsidRDefault="00BB4FC2" w:rsidP="00BB4FC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2.6. Документы, указанные в пунктах 2.5.1. – 2.5.3 настоящего административного регламента, заявитель должен представить самостоятельно.</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bookmarkStart w:id="6" w:name="Par109"/>
      <w:bookmarkEnd w:id="6"/>
      <w:r>
        <w:rPr>
          <w:rFonts w:ascii="Times New Roman" w:hAnsi="Times New Roman"/>
          <w:sz w:val="28"/>
          <w:szCs w:val="28"/>
        </w:rPr>
        <w:t>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организаций, которые заявитель вправе представить по собственной инициативе:</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кадастровый паспорт земельного участка;</w:t>
      </w:r>
    </w:p>
    <w:p w:rsidR="00BB4FC2" w:rsidRDefault="00BB4FC2" w:rsidP="00BB4FC2">
      <w:pPr>
        <w:autoSpaceDE w:val="0"/>
        <w:autoSpaceDN w:val="0"/>
        <w:adjustRightInd w:val="0"/>
        <w:spacing w:after="0" w:line="240" w:lineRule="auto"/>
        <w:ind w:firstLine="539"/>
        <w:jc w:val="both"/>
        <w:rPr>
          <w:rFonts w:ascii="Times New Roman" w:hAnsi="Times New Roman"/>
          <w:sz w:val="28"/>
          <w:szCs w:val="28"/>
        </w:rPr>
      </w:pPr>
      <w:r>
        <w:rPr>
          <w:rFonts w:ascii="Times New Roman" w:hAnsi="Times New Roman"/>
          <w:sz w:val="28"/>
          <w:szCs w:val="28"/>
        </w:rPr>
        <w:t xml:space="preserve"> правоустанавливающие документы на земельный участок;</w:t>
      </w:r>
    </w:p>
    <w:p w:rsidR="00BB4FC2" w:rsidRDefault="00BB4FC2" w:rsidP="00BB4FC2">
      <w:pPr>
        <w:widowControl w:val="0"/>
        <w:autoSpaceDE w:val="0"/>
        <w:autoSpaceDN w:val="0"/>
        <w:adjustRightInd w:val="0"/>
        <w:spacing w:after="0" w:line="240" w:lineRule="auto"/>
        <w:ind w:right="57" w:firstLine="540"/>
        <w:jc w:val="both"/>
        <w:rPr>
          <w:rFonts w:ascii="Times New Roman" w:hAnsi="Times New Roman"/>
          <w:sz w:val="28"/>
          <w:szCs w:val="28"/>
        </w:rPr>
      </w:pPr>
      <w:r>
        <w:rPr>
          <w:rFonts w:ascii="Times New Roman" w:hAnsi="Times New Roman"/>
          <w:sz w:val="28"/>
          <w:szCs w:val="28"/>
        </w:rPr>
        <w:t xml:space="preserve"> градостроительный план земельного участка. </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2.8. При обращении за получением муниципальной услуги от имени заявителя уполномоченный представитель представляет документ, удостоверяющий личность и документ, подтверждающий его полномочия на предоставление интересов заявителя. </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2.9. </w:t>
      </w:r>
      <w:proofErr w:type="gramStart"/>
      <w:r>
        <w:rPr>
          <w:rFonts w:ascii="Times New Roman" w:hAnsi="Times New Roman"/>
          <w:sz w:val="28"/>
          <w:szCs w:val="28"/>
        </w:rPr>
        <w:t xml:space="preserve">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 либо посредством многофункционального центра предоставления государственных и муниципальных услуг (при его наличии). </w:t>
      </w:r>
      <w:proofErr w:type="gramEnd"/>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Документы, направленные в форме электронных документов, подписываются электронной подписью в соответствии с законодательством Российской Федерации, при этом документ, удостоверяющий личность заявителя, не представляется.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Перечень видов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для физических лиц - простая электронная подпись либо усиленная неквалифицированная подпись;</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для юридических лиц - усиленная квалифицированная подпись.</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 xml:space="preserve">2.10. При предоставлении муниципальной услуги администрация не вправе требовать от заявителя: </w:t>
      </w:r>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возникающие в связи с предоставлением муниципальной услуги;</w:t>
      </w:r>
    </w:p>
    <w:p w:rsidR="00BB4FC2" w:rsidRDefault="00BB4FC2" w:rsidP="00BB4FC2">
      <w:pPr>
        <w:spacing w:after="0" w:line="240" w:lineRule="auto"/>
        <w:ind w:firstLine="709"/>
        <w:jc w:val="both"/>
        <w:rPr>
          <w:rFonts w:ascii="Times New Roman" w:hAnsi="Times New Roman" w:cs="Times New Roman"/>
          <w:sz w:val="28"/>
          <w:szCs w:val="28"/>
        </w:rPr>
      </w:pPr>
      <w:proofErr w:type="gramStart"/>
      <w:r>
        <w:rPr>
          <w:rFonts w:ascii="Times New Roman" w:hAnsi="Times New Roman"/>
          <w:sz w:val="28"/>
          <w:szCs w:val="28"/>
        </w:rPr>
        <w:t>представления документов и информации, которые в соответствии с нормативными правовыми актами Российской Федерации, нормативными правовыми актами Кировской области и муниципальными правовыми актами находятся в распоряжении государственных органов, органов местного самоуправления и (или) подведомственных государственным органам и (или)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от</w:t>
      </w:r>
      <w:proofErr w:type="gramEnd"/>
      <w:r>
        <w:rPr>
          <w:rFonts w:ascii="Times New Roman" w:hAnsi="Times New Roman"/>
          <w:sz w:val="28"/>
          <w:szCs w:val="28"/>
        </w:rPr>
        <w:t xml:space="preserve"> 27.07.2010 № 210-ФЗ «Об организации предоставления государственных и муниципальных услуг».</w:t>
      </w:r>
    </w:p>
    <w:p w:rsidR="00BB4FC2" w:rsidRDefault="00BB4FC2" w:rsidP="00BB4FC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2.11. Срок предоставления муниципальной услуги </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Срок предоставления муниципальной услуги не должен превышать 15 дней со дня поступления заявления в администрацию.</w:t>
      </w:r>
    </w:p>
    <w:p w:rsidR="00BB4FC2" w:rsidRDefault="00BB4FC2" w:rsidP="00BB4FC2">
      <w:pPr>
        <w:autoSpaceDE w:val="0"/>
        <w:autoSpaceDN w:val="0"/>
        <w:adjustRightInd w:val="0"/>
        <w:spacing w:after="0" w:line="240" w:lineRule="auto"/>
        <w:ind w:firstLine="709"/>
        <w:jc w:val="both"/>
        <w:rPr>
          <w:rFonts w:ascii="Times New Roman" w:eastAsia="Times New Roman" w:hAnsi="Times New Roman"/>
          <w:sz w:val="28"/>
          <w:szCs w:val="28"/>
        </w:rPr>
      </w:pPr>
      <w:r>
        <w:rPr>
          <w:rFonts w:ascii="Times New Roman" w:hAnsi="Times New Roman"/>
          <w:sz w:val="28"/>
          <w:szCs w:val="28"/>
        </w:rPr>
        <w:t xml:space="preserve">В срок предоставления муниципальной услуги не включается срок </w:t>
      </w:r>
      <w:r>
        <w:rPr>
          <w:rFonts w:ascii="Times New Roman" w:eastAsia="Times New Roman" w:hAnsi="Times New Roman"/>
          <w:sz w:val="28"/>
          <w:szCs w:val="28"/>
        </w:rPr>
        <w:t>организации и проведения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BB4FC2" w:rsidRDefault="00BB4FC2" w:rsidP="00BB4FC2">
      <w:pPr>
        <w:autoSpaceDE w:val="0"/>
        <w:autoSpaceDN w:val="0"/>
        <w:adjustRightInd w:val="0"/>
        <w:spacing w:after="0" w:line="240" w:lineRule="auto"/>
        <w:ind w:firstLine="709"/>
        <w:jc w:val="both"/>
        <w:rPr>
          <w:rFonts w:ascii="Times New Roman" w:eastAsia="Calibri" w:hAnsi="Times New Roman"/>
          <w:bCs/>
          <w:sz w:val="28"/>
          <w:szCs w:val="28"/>
          <w:lang w:eastAsia="en-US"/>
        </w:rPr>
      </w:pPr>
      <w:bookmarkStart w:id="7" w:name="Par122"/>
      <w:bookmarkEnd w:id="7"/>
      <w:r>
        <w:rPr>
          <w:rFonts w:ascii="Times New Roman" w:hAnsi="Times New Roman"/>
          <w:bCs/>
          <w:sz w:val="28"/>
          <w:szCs w:val="28"/>
        </w:rPr>
        <w:t>2.12. Перечень оснований для отказа в приеме документов</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 приеме документов, необходимых для предоставления муниципальной услуги может быть отказано, если текст письменного заявления (в том числе в форме электронного документа) не поддается прочтению. </w:t>
      </w:r>
    </w:p>
    <w:p w:rsidR="00BB4FC2" w:rsidRDefault="00BB4FC2" w:rsidP="00BB4FC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2.13. Перечень оснований для отказа в предоставлении муниципальной услуги</w:t>
      </w:r>
    </w:p>
    <w:p w:rsidR="00BB4FC2" w:rsidRDefault="00BB4FC2" w:rsidP="00BB4FC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Основанием для отказа в предоставлении муниципальной услуги является несоответствие отклонения от предельных параметров разрешенного строительства, реконструкции объекта капитального строительства для земельного участка требованиям технических регламентов.</w:t>
      </w:r>
    </w:p>
    <w:p w:rsidR="00BB4FC2" w:rsidRDefault="00BB4FC2" w:rsidP="00BB4FC2">
      <w:pPr>
        <w:tabs>
          <w:tab w:val="left" w:pos="1134"/>
        </w:tabs>
        <w:spacing w:after="0" w:line="240" w:lineRule="auto"/>
        <w:ind w:firstLine="709"/>
        <w:jc w:val="both"/>
        <w:rPr>
          <w:rFonts w:ascii="Times New Roman" w:hAnsi="Times New Roman"/>
          <w:bCs/>
          <w:sz w:val="28"/>
          <w:szCs w:val="28"/>
        </w:rPr>
      </w:pPr>
      <w:r>
        <w:rPr>
          <w:rFonts w:ascii="Times New Roman" w:hAnsi="Times New Roman"/>
          <w:bCs/>
          <w:sz w:val="28"/>
          <w:szCs w:val="28"/>
        </w:rPr>
        <w:t>2.14. Исчерпывающий перечень оснований для приостановления предоставления муниципальной услуги.</w:t>
      </w:r>
    </w:p>
    <w:p w:rsidR="00BB4FC2" w:rsidRDefault="00BB4FC2" w:rsidP="00BB4FC2">
      <w:pPr>
        <w:tabs>
          <w:tab w:val="left" w:pos="1134"/>
        </w:tabs>
        <w:spacing w:after="0" w:line="360" w:lineRule="auto"/>
        <w:ind w:firstLine="709"/>
        <w:jc w:val="both"/>
        <w:rPr>
          <w:rFonts w:ascii="Times New Roman" w:hAnsi="Times New Roman"/>
          <w:sz w:val="28"/>
          <w:szCs w:val="28"/>
        </w:rPr>
      </w:pPr>
      <w:r>
        <w:rPr>
          <w:rFonts w:ascii="Times New Roman" w:hAnsi="Times New Roman"/>
          <w:sz w:val="28"/>
          <w:szCs w:val="28"/>
        </w:rPr>
        <w:t>Основания для приостановления муниципальной услуги отсутствуют.</w:t>
      </w:r>
    </w:p>
    <w:p w:rsidR="00BB4FC2" w:rsidRDefault="00BB4FC2" w:rsidP="00BB4FC2">
      <w:pPr>
        <w:suppressAutoHyphens/>
        <w:autoSpaceDE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2.15. Перечень услуг, которые являются 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Услуги, которые являются необходимыми и обязательными для предоставления муниципальной услуги, отсутствуют.</w:t>
      </w:r>
    </w:p>
    <w:p w:rsidR="00BB4FC2" w:rsidRDefault="00BB4FC2" w:rsidP="00BB4FC2">
      <w:pPr>
        <w:suppressAutoHyphens/>
        <w:autoSpaceDE w:val="0"/>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2.16. Размер платы, взимаемой за предоставление муниципальной услуги </w:t>
      </w:r>
    </w:p>
    <w:p w:rsidR="00BB4FC2" w:rsidRDefault="00BB4FC2" w:rsidP="00BB4FC2">
      <w:pPr>
        <w:suppressAutoHyphens/>
        <w:autoSpaceDE w:val="0"/>
        <w:spacing w:after="0" w:line="240" w:lineRule="auto"/>
        <w:ind w:firstLine="709"/>
        <w:jc w:val="both"/>
        <w:rPr>
          <w:rFonts w:ascii="Times New Roman" w:hAnsi="Times New Roman"/>
          <w:sz w:val="28"/>
          <w:szCs w:val="28"/>
        </w:rPr>
      </w:pPr>
      <w:r>
        <w:rPr>
          <w:rFonts w:ascii="Times New Roman" w:hAnsi="Times New Roman"/>
          <w:sz w:val="28"/>
          <w:szCs w:val="28"/>
        </w:rPr>
        <w:t>Предоставление муниципальной услуги осуществляется на бесплатной основе.</w:t>
      </w:r>
    </w:p>
    <w:p w:rsidR="00BB4FC2" w:rsidRDefault="00BB4FC2" w:rsidP="00BB4FC2">
      <w:pPr>
        <w:spacing w:after="0" w:line="240" w:lineRule="auto"/>
        <w:ind w:firstLine="709"/>
        <w:jc w:val="both"/>
        <w:rPr>
          <w:rFonts w:ascii="Times New Roman" w:hAnsi="Times New Roman"/>
          <w:bCs/>
          <w:sz w:val="28"/>
          <w:szCs w:val="28"/>
        </w:rPr>
      </w:pPr>
      <w:r>
        <w:rPr>
          <w:rFonts w:ascii="Times New Roman" w:hAnsi="Times New Roman"/>
          <w:bCs/>
          <w:sz w:val="28"/>
          <w:szCs w:val="28"/>
        </w:rPr>
        <w:t xml:space="preserve">2.17. Срок ожидания в очереди при подаче документов для предоставления муниципальной услуги и при получении результата предоставления такой услуги </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 </w:t>
      </w:r>
    </w:p>
    <w:p w:rsidR="00BB4FC2" w:rsidRDefault="00BB4FC2" w:rsidP="00BB4FC2">
      <w:pPr>
        <w:autoSpaceDE w:val="0"/>
        <w:autoSpaceDN w:val="0"/>
        <w:adjustRightInd w:val="0"/>
        <w:spacing w:after="0" w:line="240" w:lineRule="auto"/>
        <w:ind w:firstLine="709"/>
        <w:jc w:val="both"/>
        <w:rPr>
          <w:rFonts w:ascii="Times New Roman" w:hAnsi="Times New Roman"/>
          <w:bCs/>
          <w:sz w:val="28"/>
          <w:szCs w:val="28"/>
        </w:rPr>
      </w:pPr>
      <w:r>
        <w:rPr>
          <w:rFonts w:ascii="Times New Roman" w:hAnsi="Times New Roman"/>
          <w:bCs/>
          <w:sz w:val="28"/>
          <w:szCs w:val="28"/>
        </w:rPr>
        <w:t>2.18. Срок и порядок регистрации запроса о предоставлении муниципальной услуги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Заявление, представленное в письменной форме, при личном обращении регистрируется в установленном порядке.</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Заявление, поступившее посредством почтовой или электронной связи, в том числе через официальный сайт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Единый портал или Региональный портал, подлежит обязательной регистрации в течение</w:t>
      </w:r>
      <w:r>
        <w:rPr>
          <w:rFonts w:ascii="Times New Roman" w:hAnsi="Times New Roman"/>
          <w:i/>
          <w:iCs/>
          <w:sz w:val="28"/>
          <w:szCs w:val="28"/>
        </w:rPr>
        <w:t xml:space="preserve"> </w:t>
      </w:r>
      <w:r>
        <w:rPr>
          <w:rFonts w:ascii="Times New Roman" w:hAnsi="Times New Roman"/>
          <w:iCs/>
          <w:sz w:val="28"/>
          <w:szCs w:val="28"/>
        </w:rPr>
        <w:t>1 рабочего дня</w:t>
      </w:r>
      <w:r>
        <w:rPr>
          <w:rFonts w:ascii="Times New Roman" w:hAnsi="Times New Roman"/>
          <w:sz w:val="28"/>
          <w:szCs w:val="28"/>
        </w:rPr>
        <w:t>.</w:t>
      </w:r>
    </w:p>
    <w:p w:rsidR="00BB4FC2" w:rsidRDefault="00BB4FC2" w:rsidP="00BB4FC2">
      <w:pPr>
        <w:spacing w:after="0" w:line="240" w:lineRule="auto"/>
        <w:ind w:firstLine="709"/>
        <w:jc w:val="both"/>
        <w:rPr>
          <w:rFonts w:ascii="Times New Roman" w:hAnsi="Times New Roman"/>
          <w:bCs/>
          <w:sz w:val="28"/>
          <w:szCs w:val="28"/>
        </w:rPr>
      </w:pPr>
      <w:r>
        <w:rPr>
          <w:rFonts w:ascii="Times New Roman" w:hAnsi="Times New Roman"/>
          <w:bCs/>
          <w:sz w:val="28"/>
          <w:szCs w:val="28"/>
        </w:rPr>
        <w:t>2.19. Требования к помещениям предоставления муниципальной услуги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2.19.1. Помещения для предоставления муниципальной услуги оснащаются местами для ожидания, информирования, заполнения заявлений и иных документов, приема заявителей.</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2.19.2. Места для заполнения заявлений и иных документов оборудуются стульями, столами (стойками), бланками заявлений, письменными принадлежностями.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2.19.3. Места для информирования должны быть оборудованы информационными стендами, содержащими следующую информацию:</w:t>
      </w:r>
      <w:r>
        <w:rPr>
          <w:rFonts w:ascii="Times New Roman" w:hAnsi="Times New Roman"/>
          <w:b/>
          <w:bCs/>
          <w:i/>
          <w:iCs/>
          <w:sz w:val="28"/>
          <w:szCs w:val="28"/>
        </w:rPr>
        <w:t xml:space="preserve"> </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график работы (часы приема), контактные телефоны (телефон для справок), адрес официального сайта администрации в сети Интернет, адреса электронной почты.</w:t>
      </w:r>
    </w:p>
    <w:p w:rsidR="00BB4FC2" w:rsidRDefault="00BB4FC2" w:rsidP="00BB4FC2">
      <w:pPr>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п</w:t>
      </w:r>
      <w:proofErr w:type="gramEnd"/>
      <w:r>
        <w:rPr>
          <w:rFonts w:ascii="Times New Roman" w:hAnsi="Times New Roman"/>
          <w:sz w:val="28"/>
          <w:szCs w:val="28"/>
        </w:rPr>
        <w:t>еречень, формы документов для заполнения, образцы заполнения документов, бланки для заполнения;</w:t>
      </w:r>
    </w:p>
    <w:p w:rsidR="00BB4FC2" w:rsidRDefault="00BB4FC2" w:rsidP="00BB4FC2">
      <w:pPr>
        <w:autoSpaceDE w:val="0"/>
        <w:autoSpaceDN w:val="0"/>
        <w:adjustRightInd w:val="0"/>
        <w:spacing w:after="0" w:line="240" w:lineRule="auto"/>
        <w:ind w:firstLine="709"/>
        <w:rPr>
          <w:rFonts w:ascii="Times New Roman" w:hAnsi="Times New Roman"/>
          <w:sz w:val="28"/>
          <w:szCs w:val="28"/>
        </w:rPr>
      </w:pPr>
      <w:r>
        <w:rPr>
          <w:rFonts w:ascii="Times New Roman" w:hAnsi="Times New Roman"/>
          <w:sz w:val="28"/>
          <w:szCs w:val="28"/>
        </w:rPr>
        <w:t>основания для отказа в предоставлении муниципальной услуги;</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порядок обжалования решений, действий (бездействия) администрации, ее должностных лиц, либо муниципальных служащих;</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перечень нормативных правовых актов, регулирующих предоставление муниципальной услуги.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2.19.4. Кабинеты (кабинки) приема заявителей должны быть оборудованы информационными табличками с указанием:</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номера кабинета (кабинки);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фамилии, имени и отчества специалиста, осуществляющего прием заявителей;</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lastRenderedPageBreak/>
        <w:t>дней и часов приема, времени перерыва на обед.</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2.19.5.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(принтером).</w:t>
      </w:r>
    </w:p>
    <w:p w:rsidR="00BB4FC2" w:rsidRDefault="00BB4FC2" w:rsidP="00BB4FC2">
      <w:pPr>
        <w:spacing w:after="0" w:line="240" w:lineRule="auto"/>
        <w:ind w:firstLine="709"/>
        <w:jc w:val="both"/>
        <w:rPr>
          <w:rFonts w:ascii="Times New Roman" w:hAnsi="Times New Roman"/>
          <w:bCs/>
          <w:sz w:val="28"/>
          <w:szCs w:val="28"/>
        </w:rPr>
      </w:pPr>
      <w:r>
        <w:rPr>
          <w:rFonts w:ascii="Times New Roman" w:hAnsi="Times New Roman"/>
          <w:bCs/>
          <w:sz w:val="28"/>
          <w:szCs w:val="28"/>
        </w:rPr>
        <w:t>2.20. Показатели доступности и качества муниципальной услуги</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2.20.1. Показателем доступности муниципальной услуги является:</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транспортная доступность к местам предоставления муниципальной услуги;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наличие различных каналов получения информации о порядке получения муниципальной услуги и ходе ее предоставления;</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обеспечение для заявителя возможности подать заявление о предоставлении муниципальной услуги в форме электронного документа, в том числе с использованием Единого портала государственных и муниципальных услуг (функций), Портала Кировской области;</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proofErr w:type="gramStart"/>
      <w:r>
        <w:rPr>
          <w:rFonts w:ascii="Times New Roman" w:hAnsi="Times New Roman"/>
          <w:sz w:val="28"/>
          <w:szCs w:val="28"/>
        </w:rPr>
        <w:t>обеспечение условий доступности для инвалидов услуг и объектов (помещения, здания и иные сооружения), на которых они предоставляются, в преодолении барьеров, препятствующих получению муниципальной услуги (использованию объектов) наравне с другими лицами, в соответствии с требованиями, установленными Федеральным законом от 24.11.1995 № 181-ФЗ «О социальной защите инвалидов в Российской Федерации», и другими законодательными и иными нормативными правовыми актами.</w:t>
      </w:r>
      <w:proofErr w:type="gramEnd"/>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2.20.2. Показателями качества муниципальной услуги являются:</w:t>
      </w:r>
    </w:p>
    <w:p w:rsidR="00BB4FC2" w:rsidRDefault="00BB4FC2" w:rsidP="00BB4FC2">
      <w:pPr>
        <w:spacing w:after="0" w:line="240" w:lineRule="auto"/>
        <w:ind w:firstLine="709"/>
        <w:rPr>
          <w:rFonts w:ascii="Times New Roman" w:hAnsi="Times New Roman"/>
          <w:sz w:val="28"/>
          <w:szCs w:val="28"/>
        </w:rPr>
      </w:pPr>
      <w:r>
        <w:rPr>
          <w:rFonts w:ascii="Times New Roman" w:hAnsi="Times New Roman"/>
          <w:sz w:val="28"/>
          <w:szCs w:val="28"/>
        </w:rPr>
        <w:t>соблюдение срока предоставления муниципальной услуги;</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отсутствие поданных в установленном порядке или признанных обоснованными жалоб на решения или действия (бездействие) администрации, ее должностных лиц, либо муниципальных служащих, принятые или осуществленные при предоставлении муниципальной услуги. </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2.20.3. Показателем доступности и качества муниципальной услуги является число обращений представителей </w:t>
      </w:r>
      <w:proofErr w:type="spellStart"/>
      <w:proofErr w:type="gramStart"/>
      <w:r>
        <w:rPr>
          <w:rFonts w:ascii="Times New Roman" w:hAnsi="Times New Roman"/>
          <w:sz w:val="28"/>
          <w:szCs w:val="28"/>
        </w:rPr>
        <w:t>бизнес-сообщества</w:t>
      </w:r>
      <w:proofErr w:type="spellEnd"/>
      <w:proofErr w:type="gramEnd"/>
      <w:r>
        <w:rPr>
          <w:rFonts w:ascii="Times New Roman" w:hAnsi="Times New Roman"/>
          <w:sz w:val="28"/>
          <w:szCs w:val="28"/>
        </w:rPr>
        <w:t xml:space="preserve"> в орган, предоставляющий муниципальную услугу, которое не может превышать 2 (двух) – при подаче документов для предоставления муниципальной услуги и при получении результатов оказания муниципальной услуги. </w:t>
      </w:r>
    </w:p>
    <w:p w:rsidR="00BB4FC2" w:rsidRDefault="00BB4FC2" w:rsidP="00BB4FC2">
      <w:pPr>
        <w:spacing w:after="0" w:line="240" w:lineRule="auto"/>
        <w:ind w:firstLine="709"/>
        <w:jc w:val="both"/>
        <w:rPr>
          <w:rFonts w:ascii="Times New Roman" w:hAnsi="Times New Roman"/>
          <w:bCs/>
          <w:sz w:val="28"/>
          <w:szCs w:val="28"/>
        </w:rPr>
      </w:pPr>
      <w:r>
        <w:rPr>
          <w:rFonts w:ascii="Times New Roman" w:hAnsi="Times New Roman"/>
          <w:bCs/>
          <w:sz w:val="28"/>
          <w:szCs w:val="28"/>
        </w:rPr>
        <w:t>2.21. Требования, учитывающие особенности предоставления муниципальной услуги в электронной форме и многофункциональном центре</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2.21.1. Особенности предоставления муниципальной услуги в электронной форме:</w:t>
      </w:r>
    </w:p>
    <w:p w:rsidR="00BB4FC2" w:rsidRDefault="00BB4FC2" w:rsidP="00BB4FC2">
      <w:pPr>
        <w:autoSpaceDE w:val="0"/>
        <w:autoSpaceDN w:val="0"/>
        <w:adjustRightInd w:val="0"/>
        <w:spacing w:after="0" w:line="240" w:lineRule="auto"/>
        <w:ind w:firstLine="709"/>
        <w:jc w:val="both"/>
        <w:outlineLvl w:val="2"/>
        <w:rPr>
          <w:rFonts w:ascii="Times New Roman" w:hAnsi="Times New Roman"/>
          <w:color w:val="FF0000"/>
          <w:sz w:val="28"/>
          <w:szCs w:val="28"/>
        </w:rPr>
      </w:pPr>
      <w:r>
        <w:rPr>
          <w:rFonts w:ascii="Times New Roman" w:hAnsi="Times New Roman"/>
          <w:sz w:val="28"/>
          <w:szCs w:val="28"/>
        </w:rPr>
        <w:t xml:space="preserve">получение информации о предоставляемой муниципальной услуге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r>
        <w:rPr>
          <w:rFonts w:ascii="Times New Roman" w:hAnsi="Times New Roman"/>
          <w:color w:val="FF0000"/>
          <w:sz w:val="28"/>
          <w:szCs w:val="28"/>
        </w:rPr>
        <w:t xml:space="preserve"> </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получение и копирование формы заявления, необходимой для получения муниципальной услуги в электронной форме в сети Интернет, в том числе на официальном сайте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на Едином портале государственных и муниципальных услуг (функций), на Портале Кировской области;</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lastRenderedPageBreak/>
        <w:t>представление заявления в электронной форме с использованием сети Интернет, в том числе на Едином портале государственных и муниципальных услуг (функций), на Портале Кировской области через «Личный кабинет пользователя»;</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 xml:space="preserve">осуществление с использованием Единого портала государственных и муниципальных услуг (функций), Портала Кировской </w:t>
      </w:r>
      <w:proofErr w:type="gramStart"/>
      <w:r>
        <w:rPr>
          <w:rFonts w:ascii="Times New Roman" w:hAnsi="Times New Roman"/>
          <w:sz w:val="28"/>
          <w:szCs w:val="28"/>
        </w:rPr>
        <w:t>области мониторинга хода предоставления муниципальной услуги</w:t>
      </w:r>
      <w:proofErr w:type="gramEnd"/>
      <w:r>
        <w:rPr>
          <w:rFonts w:ascii="Times New Roman" w:hAnsi="Times New Roman"/>
          <w:sz w:val="28"/>
          <w:szCs w:val="28"/>
        </w:rPr>
        <w:t xml:space="preserve"> через «Личный кабинет пользователя»;</w:t>
      </w:r>
    </w:p>
    <w:p w:rsidR="00BB4FC2" w:rsidRDefault="00BB4FC2" w:rsidP="00BB4FC2">
      <w:pPr>
        <w:autoSpaceDE w:val="0"/>
        <w:autoSpaceDN w:val="0"/>
        <w:adjustRightInd w:val="0"/>
        <w:spacing w:after="0" w:line="240" w:lineRule="auto"/>
        <w:ind w:firstLine="709"/>
        <w:jc w:val="both"/>
        <w:outlineLvl w:val="2"/>
        <w:rPr>
          <w:rFonts w:ascii="Times New Roman" w:hAnsi="Times New Roman"/>
          <w:sz w:val="28"/>
          <w:szCs w:val="28"/>
        </w:rPr>
      </w:pPr>
      <w:r>
        <w:rPr>
          <w:rFonts w:ascii="Times New Roman" w:hAnsi="Times New Roman"/>
          <w:sz w:val="28"/>
          <w:szCs w:val="28"/>
        </w:rPr>
        <w:t>получение результатов предоставления муниципальной услуги в электронном виде на Едином портале государственных и муниципальных услуг (функций), на Портале Кировской области через «Личный кабинет пользователя», если это не запрещено федеральным законом.</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2.21.2. В случае обращения заявителя в многофункциональный центр (при его наличии), документы на предоставление муниципальной услуги направляются в администрацию в порядке, предусмотренном соглашением, заключенным между многофункциональным центром и администрацией.</w:t>
      </w:r>
    </w:p>
    <w:p w:rsidR="00BB4FC2" w:rsidRDefault="00BB4FC2" w:rsidP="00BB4FC2">
      <w:pPr>
        <w:spacing w:after="0"/>
        <w:ind w:firstLine="709"/>
        <w:jc w:val="both"/>
        <w:rPr>
          <w:rFonts w:ascii="Times New Roman" w:hAnsi="Times New Roman"/>
          <w:sz w:val="28"/>
          <w:szCs w:val="28"/>
        </w:rPr>
      </w:pPr>
    </w:p>
    <w:p w:rsidR="00BB4FC2" w:rsidRDefault="00BB4FC2" w:rsidP="00BB4FC2">
      <w:pPr>
        <w:widowControl w:val="0"/>
        <w:autoSpaceDE w:val="0"/>
        <w:autoSpaceDN w:val="0"/>
        <w:adjustRightInd w:val="0"/>
        <w:spacing w:after="0" w:line="240" w:lineRule="auto"/>
        <w:ind w:right="57" w:firstLine="709"/>
        <w:jc w:val="both"/>
        <w:outlineLvl w:val="1"/>
        <w:rPr>
          <w:rFonts w:ascii="Times New Roman" w:hAnsi="Times New Roman"/>
          <w:b/>
          <w:sz w:val="28"/>
          <w:szCs w:val="28"/>
        </w:rPr>
      </w:pPr>
      <w:bookmarkStart w:id="8" w:name="Par197"/>
      <w:bookmarkEnd w:id="8"/>
      <w:r>
        <w:rPr>
          <w:rFonts w:ascii="Times New Roman" w:hAnsi="Times New Roman"/>
          <w:b/>
          <w:sz w:val="28"/>
          <w:szCs w:val="28"/>
        </w:rPr>
        <w:t>3.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BB4FC2" w:rsidRDefault="00BB4FC2" w:rsidP="00BB4FC2">
      <w:pPr>
        <w:widowControl w:val="0"/>
        <w:autoSpaceDE w:val="0"/>
        <w:autoSpaceDN w:val="0"/>
        <w:adjustRightInd w:val="0"/>
        <w:spacing w:after="0" w:line="360" w:lineRule="auto"/>
        <w:ind w:right="57" w:firstLine="709"/>
        <w:jc w:val="both"/>
        <w:outlineLvl w:val="1"/>
        <w:rPr>
          <w:rFonts w:ascii="Times New Roman" w:hAnsi="Times New Roman"/>
          <w:sz w:val="28"/>
          <w:szCs w:val="28"/>
        </w:rPr>
      </w:pP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3.1. Предоставление муниципальной услуги включает в себя следующие административные процедуры:</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прием и регистрация заявления и представленных документов;</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формирование и направление межведомственных запросов;</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рассмотрение заявления и документов и принятие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B4FC2" w:rsidRDefault="00BB4FC2" w:rsidP="00BB4FC2">
      <w:pPr>
        <w:widowControl w:val="0"/>
        <w:autoSpaceDE w:val="0"/>
        <w:autoSpaceDN w:val="0"/>
        <w:adjustRightInd w:val="0"/>
        <w:spacing w:after="0" w:line="240" w:lineRule="auto"/>
        <w:ind w:right="57" w:firstLine="539"/>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bCs/>
          <w:sz w:val="28"/>
          <w:szCs w:val="28"/>
        </w:rPr>
        <w:t>уведомление заявителя о готовности результата предоставления муниципальной услуги.</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bookmarkStart w:id="9" w:name="sub_33"/>
      <w:r>
        <w:rPr>
          <w:rFonts w:ascii="Times New Roman" w:eastAsia="Times New Roman" w:hAnsi="Times New Roman"/>
          <w:sz w:val="28"/>
          <w:szCs w:val="28"/>
        </w:rPr>
        <w:t>3.2. Описание последовательности административных действий при приеме и регистрации заявления.</w:t>
      </w:r>
      <w:bookmarkEnd w:id="9"/>
    </w:p>
    <w:p w:rsidR="00BB4FC2" w:rsidRDefault="00BB4FC2" w:rsidP="00BB4FC2">
      <w:pPr>
        <w:pStyle w:val="ConsPlusNormal0"/>
        <w:ind w:firstLine="540"/>
        <w:jc w:val="both"/>
        <w:rPr>
          <w:rFonts w:ascii="Times New Roman" w:hAnsi="Times New Roman" w:cs="Times New Roman"/>
          <w:sz w:val="28"/>
          <w:szCs w:val="28"/>
        </w:rPr>
      </w:pPr>
      <w:r>
        <w:rPr>
          <w:rFonts w:ascii="Times New Roman" w:hAnsi="Times New Roman" w:cs="Times New Roman"/>
          <w:sz w:val="28"/>
          <w:szCs w:val="28"/>
        </w:rPr>
        <w:t>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(далее - Комиссия).</w:t>
      </w:r>
    </w:p>
    <w:p w:rsidR="00BB4FC2" w:rsidRDefault="00BB4FC2" w:rsidP="00BB4FC2">
      <w:pPr>
        <w:pStyle w:val="ConsPlusNormal0"/>
        <w:ind w:firstLine="540"/>
        <w:jc w:val="both"/>
        <w:rPr>
          <w:rFonts w:ascii="Times New Roman" w:eastAsia="Times New Roman" w:hAnsi="Times New Roman"/>
          <w:sz w:val="28"/>
          <w:szCs w:val="28"/>
        </w:rPr>
      </w:pPr>
      <w:r>
        <w:rPr>
          <w:rFonts w:ascii="Times New Roman" w:hAnsi="Times New Roman" w:cs="Times New Roman"/>
          <w:sz w:val="28"/>
          <w:szCs w:val="28"/>
        </w:rPr>
        <w:t xml:space="preserve">Специалист администрации </w:t>
      </w:r>
      <w:r>
        <w:rPr>
          <w:rFonts w:ascii="Times New Roman" w:eastAsia="Times New Roman" w:hAnsi="Times New Roman"/>
          <w:sz w:val="28"/>
          <w:szCs w:val="28"/>
        </w:rPr>
        <w:t>(секретарь Комиссии) (далее – секретарь Комиссии) осуществляет проверку представленных документов на соответствие перечню, установленному пунктом 2.5 административного регламента.</w:t>
      </w:r>
    </w:p>
    <w:p w:rsidR="00BB4FC2" w:rsidRDefault="00BB4FC2" w:rsidP="00BB4FC2">
      <w:pPr>
        <w:pStyle w:val="ConsPlusNormal0"/>
        <w:ind w:firstLine="540"/>
        <w:jc w:val="both"/>
        <w:rPr>
          <w:rFonts w:ascii="Times New Roman" w:hAnsi="Times New Roman" w:cs="Times New Roman"/>
          <w:sz w:val="28"/>
          <w:szCs w:val="28"/>
        </w:rPr>
      </w:pPr>
      <w:r>
        <w:rPr>
          <w:rFonts w:ascii="Times New Roman" w:eastAsia="Times New Roman" w:hAnsi="Times New Roman"/>
          <w:sz w:val="28"/>
          <w:szCs w:val="28"/>
        </w:rPr>
        <w:lastRenderedPageBreak/>
        <w:t>В случае</w:t>
      </w:r>
      <w:proofErr w:type="gramStart"/>
      <w:r>
        <w:rPr>
          <w:rFonts w:ascii="Times New Roman" w:eastAsia="Times New Roman" w:hAnsi="Times New Roman"/>
          <w:sz w:val="28"/>
          <w:szCs w:val="28"/>
        </w:rPr>
        <w:t>,</w:t>
      </w:r>
      <w:proofErr w:type="gramEnd"/>
      <w:r>
        <w:rPr>
          <w:rFonts w:ascii="Times New Roman" w:eastAsia="Times New Roman" w:hAnsi="Times New Roman"/>
          <w:sz w:val="28"/>
          <w:szCs w:val="28"/>
        </w:rPr>
        <w:t xml:space="preserve"> если заявителем по собственной инициативе представлен полный комплект документов, секретарь Комиссии </w:t>
      </w:r>
      <w:r>
        <w:rPr>
          <w:rFonts w:ascii="Times New Roman" w:hAnsi="Times New Roman" w:cs="Times New Roman"/>
          <w:sz w:val="28"/>
          <w:szCs w:val="28"/>
        </w:rPr>
        <w:t>устанавливает наличие оснований для отказа в приеме заявления и документов, указанных в пункте 2.12 настоящего административного регламента.</w:t>
      </w:r>
    </w:p>
    <w:p w:rsidR="00BB4FC2" w:rsidRDefault="00BB4FC2" w:rsidP="00BB4FC2">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sz w:val="28"/>
          <w:szCs w:val="28"/>
        </w:rPr>
        <w:t xml:space="preserve">В случае отсутствия вышеуказанных оснований, </w:t>
      </w:r>
      <w:r>
        <w:rPr>
          <w:rFonts w:ascii="Times New Roman" w:eastAsia="Times New Roman" w:hAnsi="Times New Roman"/>
          <w:sz w:val="28"/>
          <w:szCs w:val="28"/>
        </w:rPr>
        <w:t>секретарь Комиссии</w:t>
      </w:r>
      <w:r>
        <w:rPr>
          <w:rFonts w:ascii="Times New Roman" w:hAnsi="Times New Roman"/>
          <w:sz w:val="28"/>
          <w:szCs w:val="28"/>
        </w:rPr>
        <w:t xml:space="preserve">, в установленном порядке регистрирует поступившее заявление и документы и направляет их на рассмотрение уполномоченному должностному лицу администрации (председателю (заместителю) председателя комиссии). </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наличии таких оснований, оформляет и выдает (направляет) заявителю уведомление об отказе в приеме документов для предоставления муниципальной услуги (приложение № 3 к настоящему административному регламенту), если фамилия и почтовый (</w:t>
      </w:r>
      <w:proofErr w:type="gramStart"/>
      <w:r>
        <w:rPr>
          <w:rFonts w:ascii="Times New Roman" w:hAnsi="Times New Roman"/>
          <w:sz w:val="28"/>
          <w:szCs w:val="28"/>
        </w:rPr>
        <w:t xml:space="preserve">электронный) </w:t>
      </w:r>
      <w:proofErr w:type="gramEnd"/>
      <w:r>
        <w:rPr>
          <w:rFonts w:ascii="Times New Roman" w:hAnsi="Times New Roman"/>
          <w:sz w:val="28"/>
          <w:szCs w:val="28"/>
        </w:rPr>
        <w:t xml:space="preserve">адрес заявителя поддаются прочтению. </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уведомление об отказе в приеме документов может быть выдано (направлено) через многофункциональный центр.</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Результатом выполнения административной процедуры является регистрация поступивших документов и направление принятых документов на рассмотрение, либо направление заявителю уведомления об отказе в приеме представленных документов.</w:t>
      </w:r>
    </w:p>
    <w:p w:rsidR="00BB4FC2" w:rsidRDefault="00BB4FC2" w:rsidP="00BB4FC2">
      <w:pPr>
        <w:autoSpaceDE w:val="0"/>
        <w:autoSpaceDN w:val="0"/>
        <w:adjustRightInd w:val="0"/>
        <w:spacing w:after="0" w:line="240" w:lineRule="auto"/>
        <w:ind w:firstLine="720"/>
        <w:jc w:val="both"/>
        <w:rPr>
          <w:rFonts w:ascii="Times New Roman" w:hAnsi="Times New Roman"/>
          <w:i/>
          <w:sz w:val="28"/>
          <w:szCs w:val="28"/>
        </w:rPr>
      </w:pPr>
      <w:r>
        <w:rPr>
          <w:rFonts w:ascii="Times New Roman" w:hAnsi="Times New Roman"/>
          <w:sz w:val="28"/>
          <w:szCs w:val="28"/>
        </w:rPr>
        <w:t>Максимальный срок выполнения административной процедуры не может превышать 3 рабочих дней</w:t>
      </w:r>
      <w:r>
        <w:rPr>
          <w:rFonts w:ascii="Times New Roman" w:hAnsi="Times New Roman"/>
          <w:i/>
          <w:sz w:val="28"/>
          <w:szCs w:val="28"/>
        </w:rPr>
        <w:t>.</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3.3. Описание последовательности административных действий при формировании и направлении межведомственных запросов</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 xml:space="preserve">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 </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документы, предусмотренные пунктом 2.7 настоящего административного регламента, не представлены заявителем самостоятельно или представлены не в полном объеме, секретарь Комиссии,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 органы местного самоуправления и подведомственные таким органам организации о предоставлении документов и сведений, необходимых для предоставления муниципальной услуги, предусмотренных пунктом 2.7 Административного регламента.</w:t>
      </w:r>
    </w:p>
    <w:p w:rsidR="00BB4FC2" w:rsidRDefault="00BB4FC2" w:rsidP="00BB4FC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формирование и направление межведомственных запросов о предоставлении документов (сведений), необходимых для предоставления муниципальной услуги.</w:t>
      </w:r>
    </w:p>
    <w:p w:rsidR="00BB4FC2" w:rsidRDefault="00BB4FC2" w:rsidP="00BB4FC2">
      <w:pPr>
        <w:autoSpaceDE w:val="0"/>
        <w:autoSpaceDN w:val="0"/>
        <w:adjustRightInd w:val="0"/>
        <w:spacing w:after="0" w:line="240" w:lineRule="auto"/>
        <w:ind w:firstLine="709"/>
        <w:jc w:val="both"/>
        <w:rPr>
          <w:rFonts w:ascii="Times New Roman" w:hAnsi="Times New Roman"/>
          <w:i/>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3.4. Описание последовательности административных действий по принятию решения о проведении публичных слушаний </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lastRenderedPageBreak/>
        <w:t>Основанием для начала административной процедуры является поступление в Комиссию заявления и документов, представленных заявителем и поступивших по межведомственным запросам.</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Комиссия в установленном порядке направляет полученные документы для решения вопроса о назначении публичных слушаний по вопросу отклонения от предельных параметров разрешенного строительства, реконструкции объектов капитального строительства для земельного участка.</w:t>
      </w:r>
    </w:p>
    <w:p w:rsidR="00BB4FC2" w:rsidRDefault="00BB4FC2" w:rsidP="00BB4FC2">
      <w:pPr>
        <w:widowControl w:val="0"/>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Результатом административных действия является направление предоставленных документов для решения вопроса о назначении публичных слушаний.</w:t>
      </w:r>
    </w:p>
    <w:p w:rsidR="00BB4FC2" w:rsidRDefault="00BB4FC2" w:rsidP="00BB4FC2">
      <w:pPr>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sz w:val="28"/>
          <w:szCs w:val="28"/>
        </w:rPr>
        <w:t>Максимальный срок выполнения действий не может превышать 3 рабочих дней</w:t>
      </w:r>
      <w:r>
        <w:rPr>
          <w:rFonts w:ascii="Times New Roman" w:hAnsi="Times New Roman"/>
          <w:i/>
          <w:sz w:val="28"/>
          <w:szCs w:val="28"/>
        </w:rPr>
        <w:t>.</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 xml:space="preserve">Организация и проведение публичных слушаний осуществляются в порядке, установленном Уставом муниципального образования </w:t>
      </w:r>
      <w:proofErr w:type="spellStart"/>
      <w:r>
        <w:rPr>
          <w:rFonts w:ascii="Times New Roman" w:hAnsi="Times New Roman"/>
          <w:sz w:val="28"/>
          <w:szCs w:val="28"/>
        </w:rPr>
        <w:t>Малмыжский</w:t>
      </w:r>
      <w:proofErr w:type="spellEnd"/>
      <w:r>
        <w:rPr>
          <w:rFonts w:ascii="Times New Roman" w:hAnsi="Times New Roman"/>
          <w:sz w:val="28"/>
          <w:szCs w:val="28"/>
        </w:rPr>
        <w:t xml:space="preserve"> муниципальный район Кировской области, правилами землепользования и застройки.</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3.5. Описание последовательности административных действий при принятии решения о предоставлении разрешения на отклонения от предельных параметров разрешенного строительства, реконструкции объектов капитального строительства либо об отказе в предоставлении такого разрешения.</w:t>
      </w:r>
    </w:p>
    <w:p w:rsidR="00BB4FC2" w:rsidRDefault="00BB4FC2" w:rsidP="00BB4FC2">
      <w:pPr>
        <w:autoSpaceDE w:val="0"/>
        <w:autoSpaceDN w:val="0"/>
        <w:adjustRightInd w:val="0"/>
        <w:spacing w:after="0" w:line="240" w:lineRule="auto"/>
        <w:ind w:firstLine="539"/>
        <w:jc w:val="both"/>
        <w:rPr>
          <w:rFonts w:ascii="Times New Roman" w:eastAsia="Times New Roman" w:hAnsi="Times New Roman"/>
          <w:sz w:val="28"/>
          <w:szCs w:val="28"/>
        </w:rPr>
      </w:pPr>
      <w:r>
        <w:rPr>
          <w:rFonts w:ascii="Times New Roman" w:hAnsi="Times New Roman"/>
          <w:sz w:val="28"/>
          <w:szCs w:val="28"/>
        </w:rPr>
        <w:t xml:space="preserve">Основанием для начала административной процедуры является поступление специалисту администрации, ответственному за предоставление муниципальной услуги, </w:t>
      </w:r>
      <w:r>
        <w:rPr>
          <w:rFonts w:ascii="Times New Roman" w:eastAsia="Times New Roman" w:hAnsi="Times New Roman"/>
          <w:sz w:val="28"/>
          <w:szCs w:val="28"/>
        </w:rPr>
        <w:t xml:space="preserve">рекомендаций Комиссии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rPr>
        <w:t xml:space="preserve"> для земельного участка или об отказе в предоставлении такого разрешения с указанием причин принятого решения.</w:t>
      </w:r>
    </w:p>
    <w:p w:rsidR="00BB4FC2" w:rsidRDefault="00BB4FC2" w:rsidP="00BB4FC2">
      <w:pPr>
        <w:autoSpaceDE w:val="0"/>
        <w:adjustRightInd w:val="0"/>
        <w:spacing w:after="0" w:line="240" w:lineRule="auto"/>
        <w:ind w:firstLine="709"/>
        <w:jc w:val="both"/>
        <w:outlineLvl w:val="0"/>
        <w:rPr>
          <w:rFonts w:ascii="Times New Roman" w:eastAsia="Calibri" w:hAnsi="Times New Roman"/>
          <w:sz w:val="28"/>
          <w:szCs w:val="28"/>
          <w:lang w:eastAsia="en-US"/>
        </w:rPr>
      </w:pPr>
      <w:r>
        <w:rPr>
          <w:rFonts w:ascii="Times New Roman" w:hAnsi="Times New Roman"/>
          <w:sz w:val="28"/>
          <w:szCs w:val="28"/>
        </w:rPr>
        <w:t xml:space="preserve">Специалист, ответственный за предоставление муниципальной услуги, с учетом </w:t>
      </w:r>
      <w:r>
        <w:rPr>
          <w:rFonts w:ascii="Times New Roman" w:eastAsia="Times New Roman" w:hAnsi="Times New Roman"/>
          <w:sz w:val="28"/>
          <w:szCs w:val="28"/>
        </w:rPr>
        <w:t>рекомендаций Комиссии, на основании проверки соблюдения требований технических регламентов</w:t>
      </w:r>
      <w:r>
        <w:rPr>
          <w:rFonts w:ascii="Times New Roman" w:hAnsi="Times New Roman"/>
          <w:sz w:val="28"/>
          <w:szCs w:val="28"/>
        </w:rPr>
        <w:t xml:space="preserve"> при отклонении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rPr>
        <w:t xml:space="preserve"> для земельного участка, </w:t>
      </w:r>
      <w:r>
        <w:rPr>
          <w:rFonts w:ascii="Times New Roman" w:hAnsi="Times New Roman"/>
          <w:sz w:val="28"/>
          <w:szCs w:val="28"/>
        </w:rPr>
        <w:t>устанавливает наличие оснований для отказа в предоставлении муниципальной услуги, предусмотренные пунктом 2.13 настоящего административного регламента:</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 xml:space="preserve">при наличии оснований для отказа в предоставлении муниципальной услуги готовит проект постановления администрации </w:t>
      </w:r>
      <w:proofErr w:type="gramStart"/>
      <w:r>
        <w:rPr>
          <w:rFonts w:ascii="Times New Roman" w:hAnsi="Times New Roman"/>
          <w:sz w:val="28"/>
          <w:szCs w:val="28"/>
        </w:rPr>
        <w:t>об отказе заявителю в предоставлении муниципальной услуги</w:t>
      </w:r>
      <w:r>
        <w:rPr>
          <w:rFonts w:ascii="Times New Roman" w:eastAsia="Times New Roman" w:hAnsi="Times New Roman"/>
          <w:sz w:val="28"/>
          <w:szCs w:val="28"/>
        </w:rPr>
        <w:t xml:space="preserve"> о предоставлении разрешения </w:t>
      </w:r>
      <w:r>
        <w:rPr>
          <w:rFonts w:ascii="Times New Roman" w:hAnsi="Times New Roman"/>
          <w:sz w:val="28"/>
          <w:szCs w:val="28"/>
        </w:rPr>
        <w:t>на отклонение от предельных параметров</w:t>
      </w:r>
      <w:proofErr w:type="gramEnd"/>
      <w:r>
        <w:rPr>
          <w:rFonts w:ascii="Times New Roman" w:hAnsi="Times New Roman"/>
          <w:sz w:val="28"/>
          <w:szCs w:val="28"/>
        </w:rPr>
        <w:t xml:space="preserve">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rPr>
        <w:t xml:space="preserve"> для земельного участка с указанием причин принятого решения;</w:t>
      </w:r>
    </w:p>
    <w:p w:rsidR="00BB4FC2" w:rsidRDefault="00BB4FC2" w:rsidP="00BB4FC2">
      <w:pPr>
        <w:autoSpaceDE w:val="0"/>
        <w:adjustRightInd w:val="0"/>
        <w:spacing w:after="0" w:line="240" w:lineRule="auto"/>
        <w:ind w:firstLine="709"/>
        <w:jc w:val="both"/>
        <w:outlineLvl w:val="0"/>
        <w:rPr>
          <w:rFonts w:ascii="Times New Roman" w:eastAsia="Times New Roman" w:hAnsi="Times New Roman"/>
          <w:sz w:val="28"/>
          <w:szCs w:val="28"/>
        </w:rPr>
      </w:pPr>
      <w:r>
        <w:rPr>
          <w:rFonts w:ascii="Times New Roman" w:hAnsi="Times New Roman"/>
          <w:sz w:val="28"/>
          <w:szCs w:val="28"/>
        </w:rPr>
        <w:t xml:space="preserve">при отсутствии оснований для отказа в предоставлении муниципальной услуги осуществляет подготовку постановления администрации </w:t>
      </w:r>
      <w:r>
        <w:rPr>
          <w:rFonts w:ascii="Times New Roman" w:eastAsia="Times New Roman" w:hAnsi="Times New Roman"/>
          <w:sz w:val="28"/>
          <w:szCs w:val="28"/>
        </w:rPr>
        <w:t xml:space="preserve">о предоставлении разрешения </w:t>
      </w:r>
      <w:r>
        <w:rPr>
          <w:rFonts w:ascii="Times New Roman" w:hAnsi="Times New Roman"/>
          <w:sz w:val="28"/>
          <w:szCs w:val="28"/>
        </w:rPr>
        <w:t xml:space="preserve">на отклонение от предельных параметров </w:t>
      </w:r>
      <w:r>
        <w:rPr>
          <w:rFonts w:ascii="Times New Roman" w:hAnsi="Times New Roman"/>
          <w:sz w:val="28"/>
          <w:szCs w:val="28"/>
        </w:rPr>
        <w:lastRenderedPageBreak/>
        <w:t>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rPr>
        <w:t xml:space="preserve"> для земельного участка.</w:t>
      </w:r>
    </w:p>
    <w:p w:rsidR="00BB4FC2" w:rsidRDefault="00BB4FC2" w:rsidP="00BB4FC2">
      <w:pPr>
        <w:autoSpaceDE w:val="0"/>
        <w:autoSpaceDN w:val="0"/>
        <w:adjustRightInd w:val="0"/>
        <w:spacing w:after="0" w:line="240" w:lineRule="auto"/>
        <w:ind w:firstLine="720"/>
        <w:jc w:val="both"/>
        <w:rPr>
          <w:rFonts w:ascii="Times New Roman" w:eastAsia="Calibri" w:hAnsi="Times New Roman"/>
          <w:sz w:val="28"/>
          <w:szCs w:val="28"/>
          <w:lang w:eastAsia="en-US"/>
        </w:rPr>
      </w:pPr>
      <w:r>
        <w:rPr>
          <w:rFonts w:ascii="Times New Roman" w:hAnsi="Times New Roman"/>
          <w:sz w:val="28"/>
          <w:szCs w:val="28"/>
        </w:rPr>
        <w:t>Проект постановления в установленном порядке направляется на рассмотрение и подписание главой администрации.</w:t>
      </w:r>
    </w:p>
    <w:p w:rsidR="00BB4FC2" w:rsidRDefault="00BB4FC2" w:rsidP="00BB4FC2">
      <w:pPr>
        <w:autoSpaceDE w:val="0"/>
        <w:adjustRightInd w:val="0"/>
        <w:spacing w:after="0" w:line="240" w:lineRule="auto"/>
        <w:ind w:firstLine="709"/>
        <w:jc w:val="both"/>
        <w:outlineLvl w:val="0"/>
        <w:rPr>
          <w:rFonts w:ascii="Times New Roman" w:hAnsi="Times New Roman"/>
          <w:sz w:val="28"/>
          <w:szCs w:val="28"/>
        </w:rPr>
      </w:pPr>
      <w:r>
        <w:rPr>
          <w:rFonts w:ascii="Times New Roman" w:hAnsi="Times New Roman"/>
          <w:sz w:val="28"/>
          <w:szCs w:val="28"/>
        </w:rPr>
        <w:t>Принятое в установленном порядке постановление администрации</w:t>
      </w:r>
      <w:r>
        <w:rPr>
          <w:rFonts w:ascii="Times New Roman" w:eastAsia="Times New Roman" w:hAnsi="Times New Roman"/>
          <w:sz w:val="28"/>
          <w:szCs w:val="28"/>
        </w:rPr>
        <w:t xml:space="preserve"> о предоставлении разрешения </w:t>
      </w:r>
      <w:r>
        <w:rPr>
          <w:rFonts w:ascii="Times New Roman" w:hAnsi="Times New Roman"/>
          <w:sz w:val="28"/>
          <w:szCs w:val="28"/>
        </w:rPr>
        <w:t>на отклонение от предельных параметров разрешенного строительства,</w:t>
      </w:r>
      <w:r>
        <w:rPr>
          <w:rFonts w:ascii="Times New Roman" w:hAnsi="Times New Roman"/>
          <w:b/>
          <w:sz w:val="28"/>
          <w:szCs w:val="28"/>
        </w:rPr>
        <w:t xml:space="preserve"> </w:t>
      </w:r>
      <w:r>
        <w:rPr>
          <w:rFonts w:ascii="Times New Roman" w:hAnsi="Times New Roman"/>
          <w:sz w:val="28"/>
          <w:szCs w:val="28"/>
        </w:rPr>
        <w:t>реконструкции объектов капитального строительства</w:t>
      </w:r>
      <w:r>
        <w:rPr>
          <w:rFonts w:ascii="Times New Roman" w:eastAsia="Times New Roman" w:hAnsi="Times New Roman"/>
          <w:sz w:val="28"/>
          <w:szCs w:val="28"/>
        </w:rPr>
        <w:t xml:space="preserve"> для земельного участка или об </w:t>
      </w:r>
      <w:r>
        <w:rPr>
          <w:rFonts w:ascii="Times New Roman" w:hAnsi="Times New Roman"/>
          <w:sz w:val="28"/>
          <w:szCs w:val="28"/>
        </w:rPr>
        <w:t>отказе в предоставлении муниципальной услуги выдаются (направляются) заявителю.</w:t>
      </w:r>
    </w:p>
    <w:p w:rsidR="00BB4FC2" w:rsidRDefault="00BB4FC2" w:rsidP="00BB4FC2">
      <w:pPr>
        <w:autoSpaceDE w:val="0"/>
        <w:autoSpaceDN w:val="0"/>
        <w:adjustRightInd w:val="0"/>
        <w:spacing w:after="0" w:line="240" w:lineRule="auto"/>
        <w:ind w:firstLine="720"/>
        <w:jc w:val="both"/>
        <w:rPr>
          <w:rFonts w:ascii="Times New Roman" w:hAnsi="Times New Roman"/>
          <w:sz w:val="28"/>
          <w:szCs w:val="28"/>
        </w:rPr>
      </w:pPr>
      <w:r>
        <w:rPr>
          <w:rFonts w:ascii="Times New Roman" w:hAnsi="Times New Roman"/>
          <w:sz w:val="28"/>
          <w:szCs w:val="28"/>
        </w:rPr>
        <w:t>При представлении документов через многофункциональный центр постановление администрации может быть выдано (направлено) через многофункциональный центр.</w:t>
      </w:r>
    </w:p>
    <w:p w:rsidR="00BB4FC2" w:rsidRDefault="00BB4FC2" w:rsidP="00BB4FC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eastAsia="Times New Roman" w:hAnsi="Times New Roman"/>
          <w:sz w:val="28"/>
          <w:szCs w:val="28"/>
        </w:rPr>
        <w:t xml:space="preserve">Результатом административной процедуры является принятие и выдача (направление) </w:t>
      </w:r>
      <w:r>
        <w:rPr>
          <w:rFonts w:ascii="Times New Roman" w:hAnsi="Times New Roman"/>
          <w:sz w:val="28"/>
          <w:szCs w:val="28"/>
        </w:rPr>
        <w:t xml:space="preserve">заявителю </w:t>
      </w:r>
      <w:r>
        <w:rPr>
          <w:rFonts w:ascii="Times New Roman" w:eastAsia="Times New Roman" w:hAnsi="Times New Roman"/>
          <w:sz w:val="28"/>
          <w:szCs w:val="28"/>
        </w:rPr>
        <w:t>постановления администрации</w:t>
      </w:r>
      <w:r>
        <w:rPr>
          <w:rFonts w:ascii="Times New Roman" w:hAnsi="Times New Roman"/>
          <w:sz w:val="28"/>
          <w:szCs w:val="28"/>
        </w:rPr>
        <w:t>.</w:t>
      </w:r>
    </w:p>
    <w:p w:rsidR="00BB4FC2" w:rsidRDefault="00BB4FC2" w:rsidP="00BB4FC2">
      <w:pPr>
        <w:autoSpaceDE w:val="0"/>
        <w:autoSpaceDN w:val="0"/>
        <w:adjustRightInd w:val="0"/>
        <w:spacing w:after="0" w:line="240" w:lineRule="auto"/>
        <w:ind w:firstLine="720"/>
        <w:jc w:val="both"/>
        <w:rPr>
          <w:rFonts w:ascii="Times New Roman" w:eastAsia="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5 рабочих дней</w:t>
      </w:r>
      <w:r>
        <w:rPr>
          <w:rFonts w:ascii="Times New Roman" w:hAnsi="Times New Roman"/>
          <w:i/>
          <w:sz w:val="28"/>
          <w:szCs w:val="28"/>
        </w:rPr>
        <w:t>.</w:t>
      </w:r>
    </w:p>
    <w:p w:rsidR="00BB4FC2" w:rsidRDefault="00BB4FC2" w:rsidP="00BB4FC2">
      <w:pPr>
        <w:spacing w:after="0" w:line="240" w:lineRule="auto"/>
        <w:ind w:firstLine="709"/>
        <w:jc w:val="both"/>
        <w:rPr>
          <w:rFonts w:ascii="Times New Roman" w:eastAsia="Calibri" w:hAnsi="Times New Roman"/>
          <w:bCs/>
          <w:sz w:val="28"/>
          <w:szCs w:val="28"/>
        </w:rPr>
      </w:pPr>
      <w:r>
        <w:rPr>
          <w:rFonts w:ascii="Times New Roman" w:hAnsi="Times New Roman"/>
          <w:sz w:val="28"/>
          <w:szCs w:val="28"/>
        </w:rPr>
        <w:tab/>
        <w:t>3.6. 3.6. Порядок осуществления административных процедур (действий) в электронной форме, в том числе с использованием Единого портала государственных и муниципальных услуг (функций) и Портала Кировской области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Информация о муниципальной услуге, о порядке и сроках предоставления муниципальной услуги размещается на Едином портале государственных и муниципальных услуг (функций) и Портале Кировской области.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электронной форме уведомление о приеме заявления на предоставление муниципальной услуги и необходимых для ее предоставления документов, информация о ходе выполнения запроса о предоставлении муниципальной услуги направляется заявителю в «Личный кабинет» Единого портала государственных и муниципальных услуг (функций) либо Портала Кировской области.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Подача заявления на предоставление муниципальной услуги и документов, необходимых для предоставления муниципальной услуги, осуществляется через Единый портал государственных и муниципальных услуг (функций) либо Портал Кировской области, путем последовательного заполнения всех предлагаемых форм, прикрепления к запросу заявления и необходимых документов, в электронной форме.</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В случае подачи заявления и документов, через Единый портал государственных и муниципальных услуг (функций) или Портал Кировской области, подписывать такие заявление и документы электронной цифровой подписью не требуется.</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подачи уведомления в форме электронного документа с использованием Единого портала государственных и муниципальных услуг (функций) или Портала Кировской области, информирование о ходе предоставления муниципальной услуги осуществляется путем отображения </w:t>
      </w:r>
      <w:r>
        <w:rPr>
          <w:rFonts w:ascii="Times New Roman" w:hAnsi="Times New Roman"/>
          <w:sz w:val="28"/>
          <w:szCs w:val="28"/>
        </w:rPr>
        <w:lastRenderedPageBreak/>
        <w:t>актуальной информации о текущем состоянии (статусе) оказания муниципальной услуги в «Личном кабинете пользователя».</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3.6.1.</w:t>
      </w:r>
      <w:r>
        <w:rPr>
          <w:rFonts w:ascii="Times New Roman" w:hAnsi="Times New Roman"/>
          <w:sz w:val="28"/>
          <w:szCs w:val="28"/>
        </w:rPr>
        <w:tab/>
        <w:t>Описание последовательности действий при приеме и регистрации документов</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Основанием для начала предоставления муниципальной услуги в электронной форме является поступление в систему внутреннего электронного документооборота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запроса на предоставление муниципальной услуги из Единого портала государственных и муниципальных услуг (функций) либо из Портала Кировской области.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Максимальный срок выполнения административной процедуры не может превышать двух рабочих дней.</w:t>
      </w:r>
    </w:p>
    <w:p w:rsidR="00BB4FC2" w:rsidRDefault="00BB4FC2" w:rsidP="00BB4FC2">
      <w:pPr>
        <w:widowControl w:val="0"/>
        <w:autoSpaceDE w:val="0"/>
        <w:autoSpaceDN w:val="0"/>
        <w:adjustRightInd w:val="0"/>
        <w:spacing w:after="0" w:line="240" w:lineRule="auto"/>
        <w:ind w:right="57"/>
        <w:jc w:val="both"/>
        <w:rPr>
          <w:rFonts w:ascii="Times New Roman" w:hAnsi="Times New Roman"/>
          <w:sz w:val="28"/>
          <w:szCs w:val="28"/>
        </w:rPr>
      </w:pPr>
    </w:p>
    <w:p w:rsidR="00BB4FC2" w:rsidRDefault="00BB4FC2" w:rsidP="00BB4FC2">
      <w:pPr>
        <w:spacing w:after="0" w:line="240" w:lineRule="auto"/>
        <w:ind w:right="57" w:firstLine="709"/>
        <w:jc w:val="center"/>
        <w:rPr>
          <w:rFonts w:ascii="Times New Roman" w:hAnsi="Times New Roman"/>
          <w:b/>
          <w:bCs/>
          <w:sz w:val="28"/>
          <w:szCs w:val="28"/>
        </w:rPr>
      </w:pPr>
      <w:bookmarkStart w:id="10" w:name="Par254"/>
      <w:bookmarkEnd w:id="10"/>
      <w:r>
        <w:rPr>
          <w:rFonts w:ascii="Times New Roman" w:hAnsi="Times New Roman"/>
          <w:b/>
          <w:bCs/>
          <w:sz w:val="28"/>
          <w:szCs w:val="28"/>
        </w:rPr>
        <w:t xml:space="preserve">4. Формы </w:t>
      </w:r>
      <w:proofErr w:type="gramStart"/>
      <w:r>
        <w:rPr>
          <w:rFonts w:ascii="Times New Roman" w:hAnsi="Times New Roman"/>
          <w:b/>
          <w:bCs/>
          <w:sz w:val="28"/>
          <w:szCs w:val="28"/>
        </w:rPr>
        <w:t>контроля за</w:t>
      </w:r>
      <w:proofErr w:type="gramEnd"/>
      <w:r>
        <w:rPr>
          <w:rFonts w:ascii="Times New Roman" w:hAnsi="Times New Roman"/>
          <w:b/>
          <w:bCs/>
          <w:sz w:val="28"/>
          <w:szCs w:val="28"/>
        </w:rPr>
        <w:t xml:space="preserve"> исполнением административного регламента</w:t>
      </w:r>
    </w:p>
    <w:p w:rsidR="00BB4FC2" w:rsidRDefault="00BB4FC2" w:rsidP="00BB4FC2">
      <w:pPr>
        <w:spacing w:after="0" w:line="360" w:lineRule="auto"/>
        <w:ind w:right="57" w:firstLine="709"/>
        <w:jc w:val="center"/>
        <w:rPr>
          <w:rFonts w:ascii="Times New Roman" w:hAnsi="Times New Roman"/>
          <w:b/>
          <w:bCs/>
          <w:sz w:val="28"/>
          <w:szCs w:val="28"/>
        </w:rPr>
      </w:pP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 xml:space="preserve">4. Формы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исполнением Административного регламента</w:t>
      </w:r>
    </w:p>
    <w:p w:rsidR="00BB4FC2" w:rsidRDefault="00BB4FC2" w:rsidP="00BB4FC2">
      <w:pPr>
        <w:spacing w:after="0" w:line="240" w:lineRule="auto"/>
        <w:ind w:firstLine="709"/>
        <w:jc w:val="both"/>
        <w:rPr>
          <w:rFonts w:ascii="Times New Roman" w:hAnsi="Times New Roman"/>
          <w:bCs/>
          <w:sz w:val="28"/>
          <w:szCs w:val="28"/>
        </w:rPr>
      </w:pPr>
      <w:r>
        <w:rPr>
          <w:rFonts w:ascii="Times New Roman" w:hAnsi="Times New Roman"/>
          <w:sz w:val="28"/>
          <w:szCs w:val="28"/>
        </w:rPr>
        <w:t>4.1. Порядок осуществления текущего контроля</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4.1.1. Текущий </w:t>
      </w:r>
      <w:proofErr w:type="gramStart"/>
      <w:r>
        <w:rPr>
          <w:rFonts w:ascii="Times New Roman" w:hAnsi="Times New Roman"/>
          <w:sz w:val="28"/>
          <w:szCs w:val="28"/>
        </w:rPr>
        <w:t>контроль за</w:t>
      </w:r>
      <w:proofErr w:type="gramEnd"/>
      <w:r>
        <w:rPr>
          <w:rFonts w:ascii="Times New Roman" w:hAnsi="Times New Roman"/>
          <w:sz w:val="28"/>
          <w:szCs w:val="28"/>
        </w:rPr>
        <w:t xml:space="preserve"> соблюдением последовательности действий, определенных административными процедурами по предоставлению муниципальной услуги, принятием решений специалистом, ответственным за предоставление муниципальной услуги, и исполнением настоящего Административного регламента (далее – текущий контроль) осуществляется главой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или уполномоченным должностным лицом.</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Перечень должностных лиц, осуществляющих текущий контроль, устанавливается индивидуальными правовыми актами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Полномочия должностных лиц на осуществление текущего контроля определяются в положениях о структурных подразделениях, должностных регламентах и должностных инструкциях работников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4.1.2. Текущий контроль осуществляется путем проведения главой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или уполномоченным должностным лицом проверок соблюдения и исполнения специалистом, ответственным за предоставление муниципальной услуги, положений настоящего Административного регламента, требований к заполнению, ведению и хранению документов, регламентирующих деятельность по предоставлению муниципальной услуги. </w:t>
      </w:r>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 xml:space="preserve">4.1.3. Глава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а также уполномоченное им должностное лицо, осуществляя контроль, вправе:</w:t>
      </w:r>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контролировать соблюдение порядка и условий предоставления муниципальной услуги;</w:t>
      </w:r>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в случае выявления нарушений требований настоящего Административного регламента, требовать устранения таких нарушений, давать письменные предписания, обязательные для исполнения;</w:t>
      </w:r>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назначать ответственных специалистов администрации </w:t>
      </w:r>
      <w:proofErr w:type="spellStart"/>
      <w:r>
        <w:rPr>
          <w:rFonts w:ascii="Times New Roman" w:hAnsi="Times New Roman" w:cs="Times New Roman"/>
          <w:sz w:val="28"/>
          <w:szCs w:val="28"/>
        </w:rPr>
        <w:t>Малмыжского</w:t>
      </w:r>
      <w:proofErr w:type="spellEnd"/>
      <w:r>
        <w:rPr>
          <w:rFonts w:ascii="Times New Roman" w:hAnsi="Times New Roman" w:cs="Times New Roman"/>
          <w:sz w:val="28"/>
          <w:szCs w:val="28"/>
        </w:rPr>
        <w:t xml:space="preserve"> района для постоянного наблюдения за предоставлением муниципальной услуги;</w:t>
      </w:r>
    </w:p>
    <w:p w:rsidR="00BB4FC2" w:rsidRDefault="00BB4FC2" w:rsidP="00BB4FC2">
      <w:pPr>
        <w:pStyle w:val="ConsPlusNormal0"/>
        <w:ind w:firstLine="709"/>
        <w:jc w:val="both"/>
        <w:rPr>
          <w:rFonts w:ascii="Times New Roman" w:hAnsi="Times New Roman" w:cs="Times New Roman"/>
          <w:sz w:val="28"/>
          <w:szCs w:val="28"/>
        </w:rPr>
      </w:pPr>
      <w:proofErr w:type="gramStart"/>
      <w:r>
        <w:rPr>
          <w:rFonts w:ascii="Times New Roman" w:hAnsi="Times New Roman" w:cs="Times New Roman"/>
          <w:sz w:val="28"/>
          <w:szCs w:val="28"/>
        </w:rPr>
        <w:t>запрашивать и получать необходимые документы и другую информацию, связанные с осуществлением муниципальной услуги, на основании письменных и устных заявлений физических и юридических лиц, вышестоящих органов власти и контролирующих организаций в сроки, установленные в заявлении или законодательством Российской Федерации.</w:t>
      </w:r>
      <w:proofErr w:type="gramEnd"/>
    </w:p>
    <w:p w:rsidR="00BB4FC2" w:rsidRDefault="00BB4FC2" w:rsidP="00BB4FC2">
      <w:pPr>
        <w:pStyle w:val="ConsPlusNormal0"/>
        <w:ind w:firstLine="709"/>
        <w:jc w:val="both"/>
        <w:rPr>
          <w:rFonts w:ascii="Times New Roman" w:hAnsi="Times New Roman" w:cs="Times New Roman"/>
          <w:sz w:val="28"/>
          <w:szCs w:val="28"/>
        </w:rPr>
      </w:pPr>
      <w:r>
        <w:rPr>
          <w:rFonts w:ascii="Times New Roman" w:hAnsi="Times New Roman" w:cs="Times New Roman"/>
          <w:sz w:val="28"/>
          <w:szCs w:val="28"/>
        </w:rPr>
        <w:t>4.2. Порядок и периодичность осуществления плановых и    внеплановых проверок полноты и качества предоставления муниципальной услуги</w:t>
      </w:r>
    </w:p>
    <w:p w:rsidR="00BB4FC2" w:rsidRDefault="00BB4FC2" w:rsidP="00BB4FC2">
      <w:pPr>
        <w:autoSpaceDE w:val="0"/>
        <w:autoSpaceDN w:val="0"/>
        <w:adjustRightInd w:val="0"/>
        <w:spacing w:after="0" w:line="240" w:lineRule="auto"/>
        <w:ind w:firstLine="708"/>
        <w:jc w:val="both"/>
        <w:rPr>
          <w:rFonts w:ascii="Times New Roman" w:hAnsi="Times New Roman" w:cs="Times New Roman"/>
          <w:sz w:val="28"/>
          <w:szCs w:val="28"/>
        </w:rPr>
      </w:pPr>
      <w:r>
        <w:rPr>
          <w:rFonts w:ascii="Times New Roman" w:hAnsi="Times New Roman"/>
          <w:sz w:val="28"/>
          <w:szCs w:val="28"/>
        </w:rPr>
        <w:t xml:space="preserve">4.2.1. Проверки проводятся в целях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полнотой и качеством предоставления муниципальной услуги, соблюдением и исполнением должностными лицами положений настоящего Административного регламента, иных нормативных правовых актов, устанавливающих требования к предоставлению муниципальной услуги.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4.2.2. Проверки проводятся на основании полугодовых и годовых планов с целью предотвращения, выявления и устранения нарушений при предоставлении муниципальной услуги.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4.2.3. Проверки могут быть плановыми и внеплановыми.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4.2.4. Плановые проверки осуществляются на основании распоряжений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При плановых проверках рассматриваются все вопросы, связанные с предоставлением муниципальной услуги.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4.2.5. Внеплановые проверки проводятся по конкретному обращению заявителя. При внеплановой проверке рассматриваются все вопросы, связанные с предоставлением муниципальной услуги или отдельный вопрос, связанный с предоставлением муниципальной услуги.</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4.2.6. Для проведения проверки создается комиссия, в состав которой включаются муниципальные служащие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4.2.7. Проверка осуществляется на основании распоряжения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 xml:space="preserve">4.2.8. Результаты проверки оформляются актом, в котором отмечаются выявленные недостатки и предложения по их устранению. Акт подписывают председатель и члены комиссии, глава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или лицо, исполняющее обязанности главы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4.2.9. Проверяемые лица, в отношении которых проводилась проверка, под подпись знакомятся с актом, после чего он помещается в соответствующее номенклатурное дело.</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4.3. Ответственность должностных лиц за решения и действия (бездействие), принимаемые (осуществляемые) ими в ходе предоставления муниципальной услуги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4.3.1. Должностные лица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предоставляющей муниципальную услугу, несут персональную </w:t>
      </w:r>
      <w:r>
        <w:rPr>
          <w:rFonts w:ascii="Times New Roman" w:hAnsi="Times New Roman"/>
          <w:sz w:val="28"/>
          <w:szCs w:val="28"/>
        </w:rPr>
        <w:lastRenderedPageBreak/>
        <w:t>ответственность за предоставление муниципальной услуги, соблюдение сроков и порядка предоставления муниципальной услуги, установленных настоящим Административным регламентом.</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4.3.2. Должностные лица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предоставляющей муниципальную услугу, при предоставлении муниципальной услуги обязаны соблюдать условия конфиденциальности информации, доступ к которой ограничен в соответствии с законодательством Российской Федерации или которая составляет служебную или иную тайну, охраняемую в соответствии с законодательством Российской Федерации, и несут за это ответственность, установленную законодательством Российской Федерации.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4.3.3. В случае выявления нарушений по результатам проведенных проверок, виновные должностные лица несут ответственность, установленную законодательством Российской Федерации.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4.4. Положения, характеризующие требования к порядку и формам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муниципальной услуги, в том числе со стороны граждан, их объединений и организаций</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4.4.1. Действия (бездействие), осуществляемые в ходе предоставления муниципальной услуги на основании Административного регламента, могут контролироваться как заявителями, указанными в пункте 1.2 настоящего Административного регламента, так и иными лицами (гражданами, юридическими лицами), чьи права или законные интересы были нарушены обжалуемыми действиями (бездействием).</w:t>
      </w:r>
    </w:p>
    <w:p w:rsidR="00BB4FC2" w:rsidRDefault="00BB4FC2" w:rsidP="00BB4FC2">
      <w:pPr>
        <w:spacing w:after="0" w:line="240" w:lineRule="auto"/>
        <w:ind w:right="57" w:firstLine="709"/>
        <w:jc w:val="both"/>
        <w:rPr>
          <w:rFonts w:ascii="Times New Roman" w:hAnsi="Times New Roman"/>
          <w:sz w:val="28"/>
          <w:szCs w:val="28"/>
        </w:rPr>
      </w:pPr>
      <w:r>
        <w:rPr>
          <w:rFonts w:ascii="Times New Roman" w:hAnsi="Times New Roman"/>
          <w:sz w:val="28"/>
          <w:szCs w:val="28"/>
        </w:rPr>
        <w:t xml:space="preserve">4.4.2. Граждане, их объединения и организации могут сообщить обо всех результатах </w:t>
      </w:r>
      <w:proofErr w:type="gramStart"/>
      <w:r>
        <w:rPr>
          <w:rFonts w:ascii="Times New Roman" w:hAnsi="Times New Roman"/>
          <w:sz w:val="28"/>
          <w:szCs w:val="28"/>
        </w:rPr>
        <w:t>контроля за</w:t>
      </w:r>
      <w:proofErr w:type="gramEnd"/>
      <w:r>
        <w:rPr>
          <w:rFonts w:ascii="Times New Roman" w:hAnsi="Times New Roman"/>
          <w:sz w:val="28"/>
          <w:szCs w:val="28"/>
        </w:rPr>
        <w:t xml:space="preserve"> предоставлением муниципальной услуги через «Личный кабинет пользователя» на Едином портале предоставления государственных и муниципальных услуг (функций) или Портале Кировской области</w:t>
      </w:r>
    </w:p>
    <w:p w:rsidR="00BB4FC2" w:rsidRDefault="00BB4FC2" w:rsidP="00BB4FC2">
      <w:pPr>
        <w:spacing w:after="0" w:line="240" w:lineRule="auto"/>
        <w:ind w:right="57" w:firstLine="709"/>
        <w:jc w:val="both"/>
        <w:rPr>
          <w:rFonts w:ascii="Times New Roman" w:hAnsi="Times New Roman"/>
          <w:b/>
          <w:bCs/>
          <w:sz w:val="28"/>
          <w:szCs w:val="28"/>
        </w:rPr>
      </w:pPr>
    </w:p>
    <w:p w:rsidR="00BB4FC2" w:rsidRDefault="00BB4FC2" w:rsidP="00BB4FC2">
      <w:pPr>
        <w:spacing w:after="0" w:line="240" w:lineRule="auto"/>
        <w:ind w:left="708"/>
        <w:jc w:val="both"/>
        <w:rPr>
          <w:rFonts w:ascii="Times New Roman" w:hAnsi="Times New Roman"/>
          <w:sz w:val="28"/>
          <w:szCs w:val="28"/>
        </w:rPr>
      </w:pPr>
      <w:r>
        <w:rPr>
          <w:rFonts w:ascii="Times New Roman" w:hAnsi="Times New Roman"/>
          <w:bCs/>
          <w:sz w:val="28"/>
          <w:szCs w:val="28"/>
        </w:rPr>
        <w:t xml:space="preserve">5. </w:t>
      </w:r>
      <w:r>
        <w:rPr>
          <w:rFonts w:ascii="Times New Roman" w:hAnsi="Times New Roman"/>
          <w:sz w:val="28"/>
          <w:szCs w:val="28"/>
        </w:rPr>
        <w:t>Досудебный (внесудебный) порядок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w:t>
      </w:r>
      <w:r>
        <w:rPr>
          <w:rFonts w:ascii="Times New Roman" w:hAnsi="Times New Roman"/>
          <w:sz w:val="28"/>
          <w:szCs w:val="28"/>
        </w:rPr>
        <w:noBreakHyphen/>
        <w:t>ФЗ, а также их должностных лиц, муниципальных служащих, работников</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5.1. Информация для заявителя о его праве подать жалобу</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Решения и действия (бездействие) органа, предоставляющего муниципальную услугу, должностного лица органа, предоставляющего муниципальную услугу, либо муниципального служащего могут быть обжалованы в досудебном порядке.</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Жалоба на решения и (или) действия (бездействие)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 210-ФЗ, а также их должностных лиц, муниципальных служащих, работников </w:t>
      </w:r>
      <w:r>
        <w:rPr>
          <w:rFonts w:ascii="Times New Roman" w:hAnsi="Times New Roman"/>
          <w:sz w:val="28"/>
          <w:szCs w:val="28"/>
        </w:rPr>
        <w:lastRenderedPageBreak/>
        <w:t>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сфере строительства, утвержденные</w:t>
      </w:r>
      <w:proofErr w:type="gramEnd"/>
      <w:r>
        <w:rPr>
          <w:rFonts w:ascii="Times New Roman" w:hAnsi="Times New Roman"/>
          <w:sz w:val="28"/>
          <w:szCs w:val="28"/>
        </w:rPr>
        <w:t xml:space="preserve"> Правительством Российской Федерации в соответствии с частью 2 статьи 6 Градостроительного кодекса Российской Федерации, может быть </w:t>
      </w:r>
      <w:proofErr w:type="gramStart"/>
      <w:r>
        <w:rPr>
          <w:rFonts w:ascii="Times New Roman" w:hAnsi="Times New Roman"/>
          <w:sz w:val="28"/>
          <w:szCs w:val="28"/>
        </w:rPr>
        <w:t>подана</w:t>
      </w:r>
      <w:proofErr w:type="gramEnd"/>
      <w:r>
        <w:rPr>
          <w:rFonts w:ascii="Times New Roman" w:hAnsi="Times New Roman"/>
          <w:sz w:val="28"/>
          <w:szCs w:val="28"/>
        </w:rPr>
        <w:t xml:space="preserve"> такими лицами в порядке, установленном указанной статьей, либо в порядке, установленном антимонопольным законодательством Российской Федерации, в антимонопольный орган.</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5.2. Предмет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5.2.1. Заявитель может обратиться с жалобой, в том числе в следующих случаях:</w:t>
      </w:r>
    </w:p>
    <w:p w:rsidR="00BB4FC2" w:rsidRDefault="00BB4FC2" w:rsidP="00BB4FC2">
      <w:pPr>
        <w:spacing w:after="0" w:line="240" w:lineRule="auto"/>
        <w:jc w:val="both"/>
        <w:rPr>
          <w:rFonts w:ascii="Times New Roman" w:hAnsi="Times New Roman"/>
          <w:sz w:val="28"/>
          <w:szCs w:val="28"/>
        </w:rPr>
      </w:pPr>
      <w:r>
        <w:rPr>
          <w:rFonts w:ascii="Times New Roman" w:hAnsi="Times New Roman"/>
          <w:sz w:val="28"/>
          <w:szCs w:val="28"/>
        </w:rPr>
        <w:t>нарушение срока регистрации запроса заявителя о предоставлении муниципальной услуги, запроса, указанного в статье 15.1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требование представления заявителем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отказ в приеме документов, представление которых предусмотрено нормативными правовыми актами Российской Федерации, нормативными правовыми актами Кировской области, муниципальными правовыми актами для предоставления муниципальной услуги;</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w:t>
      </w:r>
      <w:proofErr w:type="gramEnd"/>
      <w:r>
        <w:rPr>
          <w:rFonts w:ascii="Times New Roman" w:hAnsi="Times New Roman"/>
          <w:sz w:val="28"/>
          <w:szCs w:val="28"/>
        </w:rPr>
        <w:t xml:space="preserve"> 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требование внесения заявителем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Кировской области, муниципальными правовыми актами;</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lastRenderedPageBreak/>
        <w:t>отказ администрации района, предоставляющей муниципальную услугу, его должностного лица,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В указанном случае досудебное (внесудебное) обжалование заявителем решений и действий (бездействия)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нарушение срока или порядка выдачи документов по результатам предоставления муниципальной услуги;</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Кировской области, муниципальными правовыми актами. </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w:t>
      </w:r>
      <w:proofErr w:type="gramStart"/>
      <w:r>
        <w:rPr>
          <w:rFonts w:ascii="Times New Roman" w:hAnsi="Times New Roman"/>
          <w:sz w:val="28"/>
          <w:szCs w:val="28"/>
        </w:rPr>
        <w:t>порядке</w:t>
      </w:r>
      <w:proofErr w:type="gramEnd"/>
      <w:r>
        <w:rPr>
          <w:rFonts w:ascii="Times New Roman" w:hAnsi="Times New Roman"/>
          <w:sz w:val="28"/>
          <w:szCs w:val="28"/>
        </w:rPr>
        <w:t xml:space="preserve"> установленном частью 1.3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shd w:val="clear" w:color="auto" w:fill="FFFFFF"/>
        </w:rPr>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 210-ФЗ.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5.3. Организации, должностные лица, которым может быть направлена жалоба</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Жалоба подается в письменной форме на бумажном носителе, в том числе при личном приёме заявителя, в электронной форме в орган, предоставляющий муниципальную услугу, многофункциональный центр, а также в организации, предусмотренные частью 1.1 статьи 16 Федерального закона № 210-ФЗ.</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5.4. Порядок подачи и рассмотрения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5.4.1. Жалобы на решения и действия (бездействие) руководителя, принятые руководителем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муниципальную услугу.</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Жалобы на решения и действия (бездействие) работника многофункционального центра подаются руководителю этого многофункционального центра.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Жалобы на решения и действия (бездействие) работников организаций, предусмотренных частью 1.1 статьи 16 Федерального закона № 210-ФЗ, подаются руководителям этих организаций.</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5.4.2. </w:t>
      </w:r>
      <w:proofErr w:type="gramStart"/>
      <w:r>
        <w:rPr>
          <w:rFonts w:ascii="Times New Roman" w:hAnsi="Times New Roman"/>
          <w:sz w:val="28"/>
          <w:szCs w:val="28"/>
        </w:rPr>
        <w:t xml:space="preserve">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сети «Интернет», официального сайта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Единого портала государственных и муниципальных услуг (функций), Портала Кировской области, а также может быть подана при личном приёме заявителя.</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сети «Интернет», официального сайта многофункционального центра, Единого портала государственных и муниципальных услуг (функций) либо Портала Кировской области, а также может быть принята при личном приеме заявителя. </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Жалоба на решения и действия (бездействие) организаций, предусмотренных частью 1.1 статьи 16 Федерального закона № 210-ФЗ, а также их работников может быть направлена по почте, с использованием сети «Интернет», официальных сайтов этих организаций, Единого портала государственных и муниципальных услуг (функций) либо Портала Кировской области, а также может быть принята при личном приеме заявителя.</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При поступлении жалобы многофункциональный центр обеспечивает ее передачу в уполномоченный на ее рассмотрение орган в порядке и сроки, </w:t>
      </w:r>
      <w:r>
        <w:rPr>
          <w:rFonts w:ascii="Times New Roman" w:hAnsi="Times New Roman"/>
          <w:sz w:val="28"/>
          <w:szCs w:val="28"/>
        </w:rPr>
        <w:lastRenderedPageBreak/>
        <w:t>которые установлены соглашением о взаимодействии между многофункциональным центром и органом, предоставляющим муниципальную услугу, но не позднее следующего рабочего дня со дня поступления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5.4.3. Жалоба должна содержать:</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наименование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его руководителя и (или) работника, организаций, предусмотренных частью 1.1 статьи 16 Федерального закона № 210-ФЗ, их руководителей и (или) работников, решения и действия (бездействие) которых обжалуются;</w:t>
      </w:r>
      <w:proofErr w:type="gramEnd"/>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w:t>
      </w:r>
      <w:r>
        <w:rPr>
          <w:rFonts w:ascii="Times New Roman" w:hAnsi="Times New Roman"/>
          <w:sz w:val="28"/>
          <w:szCs w:val="28"/>
        </w:rPr>
        <w:br/>
        <w:t>№ 210-ФЗ, их работников;</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доводы, на основании которых заявитель не согласен с решением, действиями (бездействием)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организаций, предусмотренных частью 1.1 статьи 16 Федерального закона № 210-ФЗ, их работников. Заявителем могут быть представлены документы (при наличии), подтверждающие доводы заявителя, либо их копии.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5.4.4. Приём жалоб в письменной форме осуществляется органом, предоставляющим муниципальную услугу, в месте предоставления муниципальной услуги (в месте, где заявитель подавал заявление на получение муниципальной услуги, нарушение порядка которой обжалуется, либо в месте, где заявителем получен результат муниципальной услуги).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Время приёма жалоб должно совпадать со временем предоставления муниципальных услуг.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случае подачи жалобы при личном приёме заявитель представляет документ, удостоверяющий его личность в соответствии с законодательством Российской Федерации.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5.4.5. В случае если жалоба подается через представителя заявителя, также представляется документ, подтверждающий его полномочия на осуществление действий от имени заявителя. В качестве документов, </w:t>
      </w:r>
      <w:r>
        <w:rPr>
          <w:rFonts w:ascii="Times New Roman" w:hAnsi="Times New Roman"/>
          <w:sz w:val="28"/>
          <w:szCs w:val="28"/>
        </w:rPr>
        <w:lastRenderedPageBreak/>
        <w:t>подтверждающих полномочия на осуществление действий от имени заявителя, могут быть представлены: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оформленная в соответствии с законодательством Российской Федерации доверенность (для физических лиц);</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оформленная в соответствии с законодательством Российской Федерации доверенность, заверенная печатью заявителя и подписанная руководителем заявителя или уполномоченным этим руководителем лицом (для юридических лиц);</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5.4.6. При подаче жалобы в электронном виде документы, указанные в пункте 5.4.5 настоящего Административного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В электронном виде жалоба может быть подана заявителем посредством: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официального сайта органа, предоставляющего муниципальную услугу, многофункционального центра, привлекаемой организации, учредителя многофункционального центра в сети «Интернет»;</w:t>
      </w:r>
    </w:p>
    <w:p w:rsidR="00BB4FC2" w:rsidRDefault="00BB4FC2" w:rsidP="00BB4FC2">
      <w:pPr>
        <w:spacing w:after="0" w:line="240" w:lineRule="auto"/>
        <w:ind w:firstLine="708"/>
        <w:jc w:val="both"/>
        <w:rPr>
          <w:rFonts w:ascii="Times New Roman" w:hAnsi="Times New Roman"/>
          <w:sz w:val="28"/>
          <w:szCs w:val="28"/>
          <w:lang w:eastAsia="en-US"/>
        </w:rPr>
      </w:pPr>
      <w:r>
        <w:rPr>
          <w:rFonts w:ascii="Times New Roman" w:hAnsi="Times New Roman"/>
          <w:sz w:val="28"/>
          <w:szCs w:val="28"/>
        </w:rPr>
        <w:t>Единого портала государственных и муниципальных услуг (функций) (за исключением жалоб на решения и действия (бездействие) привлекаемых организаций, многофункциональных центров и их должностных лиц и работников);</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органами, предоставляющими муниципальные услуги, их должностными лицами, муниципальными служащими с использованием сети «Интернет» (за исключением жалоб на решения и действия (бездействие) привлекаемых организаций, многофункциональных центров и их должностных лиц и работников);</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Портала Кировской области.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5.4.7. В органе, предоставляющем муниципальную услугу, определяются уполномоченные на рассмотрение жалоб должностные лица, которые обеспечивают приём и рассмотрение жалоб в соответствии с требованиями действующего законодательства, настоящего Административного регламента.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5.4.8. В случае установления в ходе или по результатам рассмотрения жалобы признаков состава административного правонарушения, предусмотренного Кодексом Российской Федерации об административных правонарушениях, или признаков состава преступления лицо, </w:t>
      </w:r>
      <w:r>
        <w:rPr>
          <w:rFonts w:ascii="Times New Roman" w:hAnsi="Times New Roman"/>
          <w:sz w:val="28"/>
          <w:szCs w:val="28"/>
        </w:rPr>
        <w:lastRenderedPageBreak/>
        <w:t xml:space="preserve">уполномоченное на рассмотрение жалоб, незамедлительно направляет соответствующие материалы в органы прокуратуры.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5.4.9. Заявитель вправе ознакомится с документами и материалами, необходимыми для обоснования и рассмотрения жалобы, если это не затрагивает права, свободы и законные интересы других лиц и если в указанных документах и материалах не содержится сведения, составляющие государственную или иную охраняемую федеральным законом тайну. Копии указанных документов и материалов могут быть направлены заявителю по его письменному обращению. </w:t>
      </w:r>
    </w:p>
    <w:p w:rsidR="00BB4FC2" w:rsidRDefault="00BB4FC2" w:rsidP="00BB4FC2">
      <w:pPr>
        <w:pStyle w:val="2"/>
        <w:numPr>
          <w:ilvl w:val="0"/>
          <w:numId w:val="0"/>
        </w:numPr>
        <w:tabs>
          <w:tab w:val="left" w:pos="708"/>
        </w:tabs>
        <w:spacing w:before="0" w:after="0"/>
        <w:ind w:left="709"/>
        <w:rPr>
          <w:sz w:val="28"/>
          <w:szCs w:val="28"/>
          <w:lang w:eastAsia="ru-RU"/>
        </w:rPr>
      </w:pPr>
      <w:r>
        <w:rPr>
          <w:sz w:val="28"/>
          <w:szCs w:val="28"/>
          <w:lang w:eastAsia="ru-RU"/>
        </w:rPr>
        <w:t>5.5. Сроки рассмотрения жалобы</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 xml:space="preserve">Жалоба, поступившая в орган, предоставляющий муниципальную услугу, многофункциональный центр, учредителю многофункционального центра, в организации, предусмотренные частью 1.1 статьи 16 Федерального закона </w:t>
      </w:r>
      <w:r>
        <w:rPr>
          <w:rFonts w:ascii="Times New Roman" w:hAnsi="Times New Roman"/>
          <w:sz w:val="28"/>
          <w:szCs w:val="28"/>
        </w:rPr>
        <w:br/>
        <w:t>№ 210-ФЗ, либо вышестоящий орган (при его наличии),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многофункционального центра, организаций, предусмотренных частью 1.1 статьи 16 Федерального закона № 210-ФЗ, в</w:t>
      </w:r>
      <w:proofErr w:type="gramEnd"/>
      <w:r>
        <w:rPr>
          <w:rFonts w:ascii="Times New Roman" w:hAnsi="Times New Roman"/>
          <w:sz w:val="28"/>
          <w:szCs w:val="28"/>
        </w:rPr>
        <w:t xml:space="preserve"> </w:t>
      </w:r>
      <w:proofErr w:type="gramStart"/>
      <w:r>
        <w:rPr>
          <w:rFonts w:ascii="Times New Roman" w:hAnsi="Times New Roman"/>
          <w:sz w:val="28"/>
          <w:szCs w:val="28"/>
        </w:rPr>
        <w:t>приеме</w:t>
      </w:r>
      <w:proofErr w:type="gramEnd"/>
      <w:r>
        <w:rPr>
          <w:rFonts w:ascii="Times New Roman" w:hAnsi="Times New Roman"/>
          <w:sz w:val="28"/>
          <w:szCs w:val="28"/>
        </w:rPr>
        <w:t xml:space="preserve">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 Результат рассмотрения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5.6.1. По результатам рассмотрения жалобы принимается решение:</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Кировской области, муниципальными правовыми актами, а также в иных формах;</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в удовлетворении жалобы отказывается.</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5.6.2. По результатам рассмотрения жалобы заявителю не позднее дня, следующего за днем принятия решения, в письменной форме и по желанию заявителя в электронной форме направляется мотивированный ответ о результатах рассмотрения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5.6.3. В ответе по результатам рассмотрения жалобы указываются:</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наименование органа, предоставляющего муниципальную услугу, многофункционального центра, привлекаемой организации, учредителя многофункционального центра, рассмотревшего жалобу, должность, фамилия, имя, отчество (последнее – при наличии) его должностного лица, принявшего решение по жалобе;</w:t>
      </w:r>
      <w:proofErr w:type="gramEnd"/>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номер, дата, место принятия решения, включая сведения о должностном лице, муниципальном служащем, либо работника, решение или действие (бездействие) которого обжалуется;</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фамилия, имя, отчество (последнее – при наличии) или наименование заявителя;</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основания для принятия решения по жалобе;</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принятое по жалобе решение;</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в случае если жалоба признана обоснованной – сроки устранения выявленных нарушений, в том числе срок предоставления результата муниципальной услуги;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сведения о порядке обжалования принятого по жалобе решения.</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5.6.4. Ответ по результатам рассмотрения жалобы подписывается уполномоченным на рассмотрение жалоб должностным лицом органа, предоставляющего муниципальную услугу, многофункционального центра, учредителя многофункционального центра, работником привлекаемой организации.</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и (или) уполномоченного на рассмотрение жалобы органа, предоставляющего муниципальную услугу, многофункционального центра, учредителя многофункционального центра и (или) уполномоченной на рассмотрение жалобы привлекаемой организации, уполномоченного на рассмотрение жалобы работника</w:t>
      </w:r>
      <w:proofErr w:type="gramEnd"/>
      <w:r>
        <w:rPr>
          <w:rFonts w:ascii="Times New Roman" w:hAnsi="Times New Roman"/>
          <w:sz w:val="28"/>
          <w:szCs w:val="28"/>
        </w:rPr>
        <w:t xml:space="preserve"> привлекаемой организации, вид которой установлен законодательством Российской Федерации.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5.6.5.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отказывают в удовлетворении жалобы в следующих случаях: </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наличие вступившего в законную силу решения суда, арбитражного суда по жалобе о том же предмете и по тем же основаниям;</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подача жалобы лицом, полномочия которого не подтверждены в порядке, установленном законодательством Российской Федерации;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наличие решения по жалобе, принятого ранее в соответствии с действующим законодательством в отношении того же заявителя и по тому же предмету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5.6.6.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вправе оставить жалобу без ответа в следующих случаях:</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наличие в жалобе нецензурных либо оскорбительных выражений, угроз жизни, здоровью и имуществу должностного лица, работника, а также членов его семьи;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lastRenderedPageBreak/>
        <w:t>5.6.7. Уполномоченный на рассмотрение жалобы орган, предоставляющий муниципальную услугу, многофункциональный центр, привлекаемая организация, учредитель многофункционального центра сообщают заявителю об оставлении жалобы без ответа в течение трех рабочих дней со дня регистрации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5.7. Порядок информирования заявителя о результатах рассмотрения жалобы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Информация о результатах рассмотрения жалобы направляется в адрес заявителя способом, указанным в жалобе (почтовым направлением, либо на адрес электронной почты).</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В случае</w:t>
      </w:r>
      <w:proofErr w:type="gramStart"/>
      <w:r>
        <w:rPr>
          <w:rFonts w:ascii="Times New Roman" w:hAnsi="Times New Roman"/>
          <w:sz w:val="28"/>
          <w:szCs w:val="28"/>
        </w:rPr>
        <w:t>,</w:t>
      </w:r>
      <w:proofErr w:type="gramEnd"/>
      <w:r>
        <w:rPr>
          <w:rFonts w:ascii="Times New Roman" w:hAnsi="Times New Roman"/>
          <w:sz w:val="28"/>
          <w:szCs w:val="28"/>
        </w:rPr>
        <w:t xml:space="preserve"> если в тексте жалобы нет прямого указания на способ направления ответа на жалобу, ответ направляется почтовым направлением.</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5.8. Порядок обжалования решения по жалобе</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Заявитель вправе обжаловать принятое по жалобе решение вышестоящему органу (при его наличии) или в судебном порядке в соответствии с законодательством Российской Федерации.</w:t>
      </w:r>
    </w:p>
    <w:p w:rsidR="00BB4FC2" w:rsidRDefault="00BB4FC2" w:rsidP="00BB4FC2">
      <w:pPr>
        <w:spacing w:after="0" w:line="240" w:lineRule="auto"/>
        <w:ind w:firstLine="708"/>
        <w:jc w:val="both"/>
        <w:rPr>
          <w:rFonts w:ascii="Times New Roman" w:hAnsi="Times New Roman"/>
          <w:sz w:val="28"/>
          <w:szCs w:val="28"/>
        </w:rPr>
      </w:pPr>
      <w:proofErr w:type="gramStart"/>
      <w:r>
        <w:rPr>
          <w:rFonts w:ascii="Times New Roman" w:hAnsi="Times New Roman"/>
          <w:sz w:val="28"/>
          <w:szCs w:val="28"/>
        </w:rPr>
        <w:t>Информация о досудебном (внесудебном) порядке обжалования решений и действий (бездействия) органа, предоставляющего муниципальную услугу, должностного лица органа, предоставляющего муниципальную услугу, многофункционального центра, организаций, указанных в части 1.1 статьи 16 Федерального закона от 27.07.2010 № 210</w:t>
      </w:r>
      <w:r>
        <w:rPr>
          <w:rFonts w:ascii="Times New Roman" w:hAnsi="Times New Roman"/>
          <w:sz w:val="28"/>
          <w:szCs w:val="28"/>
        </w:rPr>
        <w:noBreakHyphen/>
        <w:t>ФЗ, а также их должностных лиц, муниципальных служащих, работников также размещена на Едином портале государственных и муниципальных услуг (функций) и Портале Кировской области.</w:t>
      </w:r>
      <w:proofErr w:type="gramEnd"/>
    </w:p>
    <w:p w:rsidR="00BB4FC2" w:rsidRDefault="00BB4FC2" w:rsidP="00BB4FC2">
      <w:pPr>
        <w:autoSpaceDE w:val="0"/>
        <w:autoSpaceDN w:val="0"/>
        <w:adjustRightInd w:val="0"/>
        <w:spacing w:after="0" w:line="240" w:lineRule="auto"/>
        <w:ind w:firstLine="708"/>
        <w:jc w:val="both"/>
        <w:rPr>
          <w:rFonts w:ascii="Times New Roman" w:hAnsi="Times New Roman"/>
          <w:sz w:val="28"/>
          <w:szCs w:val="28"/>
          <w:lang w:eastAsia="en-US"/>
        </w:rPr>
      </w:pPr>
      <w:r>
        <w:rPr>
          <w:rFonts w:ascii="Times New Roman" w:hAnsi="Times New Roman"/>
          <w:sz w:val="28"/>
          <w:szCs w:val="28"/>
        </w:rPr>
        <w:t>Заявитель имеет право на получение информации и документов, необходимых для обоснования и рассмотрения жалобы.</w:t>
      </w:r>
    </w:p>
    <w:p w:rsidR="00BB4FC2" w:rsidRDefault="00BB4FC2" w:rsidP="00BB4FC2">
      <w:pPr>
        <w:autoSpaceDE w:val="0"/>
        <w:autoSpaceDN w:val="0"/>
        <w:adjustRightInd w:val="0"/>
        <w:spacing w:after="0" w:line="240" w:lineRule="auto"/>
        <w:ind w:firstLine="708"/>
        <w:jc w:val="both"/>
        <w:rPr>
          <w:rFonts w:ascii="Times New Roman" w:hAnsi="Times New Roman"/>
          <w:sz w:val="28"/>
          <w:szCs w:val="28"/>
        </w:rPr>
      </w:pPr>
      <w:r>
        <w:rPr>
          <w:rFonts w:ascii="Times New Roman" w:hAnsi="Times New Roman"/>
          <w:sz w:val="28"/>
          <w:szCs w:val="28"/>
        </w:rPr>
        <w:t>Информацию о порядке подачи и рассмотрения жалобы можно получить:</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на официальном сайте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в сети «Интернет»;</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 Едином портале государственных и муниципальных услуг (функций);</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на Портале Кировской области;</w:t>
      </w:r>
    </w:p>
    <w:p w:rsidR="00BB4FC2" w:rsidRDefault="00BB4FC2" w:rsidP="00BB4FC2">
      <w:pPr>
        <w:spacing w:after="0" w:line="240" w:lineRule="auto"/>
        <w:ind w:firstLine="708"/>
        <w:jc w:val="both"/>
        <w:rPr>
          <w:rFonts w:ascii="Times New Roman" w:hAnsi="Times New Roman"/>
          <w:sz w:val="28"/>
          <w:szCs w:val="28"/>
        </w:rPr>
      </w:pPr>
      <w:r>
        <w:rPr>
          <w:rFonts w:ascii="Times New Roman" w:hAnsi="Times New Roman"/>
          <w:sz w:val="28"/>
          <w:szCs w:val="28"/>
        </w:rPr>
        <w:t xml:space="preserve">на информационных стендах администрации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w:t>
      </w:r>
    </w:p>
    <w:p w:rsidR="00BB4FC2" w:rsidRDefault="00BB4FC2" w:rsidP="00BB4FC2">
      <w:pPr>
        <w:pStyle w:val="punct"/>
        <w:numPr>
          <w:ilvl w:val="0"/>
          <w:numId w:val="0"/>
        </w:numPr>
        <w:spacing w:line="240" w:lineRule="auto"/>
        <w:ind w:firstLine="709"/>
        <w:rPr>
          <w:sz w:val="28"/>
          <w:szCs w:val="28"/>
        </w:rPr>
      </w:pPr>
      <w:r>
        <w:rPr>
          <w:sz w:val="28"/>
          <w:szCs w:val="28"/>
        </w:rPr>
        <w:t xml:space="preserve">при личном обращении заявителя в администрацию </w:t>
      </w:r>
      <w:proofErr w:type="spellStart"/>
      <w:r>
        <w:rPr>
          <w:sz w:val="28"/>
          <w:szCs w:val="28"/>
        </w:rPr>
        <w:t>Малмыжского</w:t>
      </w:r>
      <w:proofErr w:type="spellEnd"/>
      <w:r>
        <w:rPr>
          <w:sz w:val="28"/>
          <w:szCs w:val="28"/>
        </w:rPr>
        <w:t xml:space="preserve"> района или многофункциональный центр;</w:t>
      </w:r>
    </w:p>
    <w:p w:rsidR="00BB4FC2" w:rsidRDefault="00BB4FC2" w:rsidP="00BB4FC2">
      <w:pPr>
        <w:pStyle w:val="punct"/>
        <w:numPr>
          <w:ilvl w:val="0"/>
          <w:numId w:val="0"/>
        </w:numPr>
        <w:spacing w:line="240" w:lineRule="auto"/>
        <w:ind w:firstLine="709"/>
        <w:rPr>
          <w:sz w:val="28"/>
          <w:szCs w:val="28"/>
        </w:rPr>
      </w:pPr>
      <w:r>
        <w:rPr>
          <w:sz w:val="28"/>
          <w:szCs w:val="28"/>
        </w:rPr>
        <w:t>при обращении в письменной форме, в форме электронного документа;</w:t>
      </w:r>
    </w:p>
    <w:p w:rsidR="00BB4FC2" w:rsidRDefault="00BB4FC2" w:rsidP="00BB4FC2">
      <w:pPr>
        <w:autoSpaceDE w:val="0"/>
        <w:autoSpaceDN w:val="0"/>
        <w:adjustRightInd w:val="0"/>
        <w:spacing w:after="0" w:line="360" w:lineRule="auto"/>
        <w:ind w:right="57" w:firstLine="709"/>
        <w:jc w:val="both"/>
        <w:outlineLvl w:val="1"/>
        <w:rPr>
          <w:rFonts w:ascii="Times New Roman" w:hAnsi="Times New Roman"/>
          <w:sz w:val="28"/>
          <w:szCs w:val="28"/>
        </w:rPr>
      </w:pPr>
      <w:r>
        <w:rPr>
          <w:sz w:val="28"/>
          <w:szCs w:val="28"/>
        </w:rPr>
        <w:t>по телефону</w:t>
      </w:r>
    </w:p>
    <w:p w:rsidR="00BB4FC2" w:rsidRDefault="00BB4FC2" w:rsidP="00BB4FC2">
      <w:pPr>
        <w:autoSpaceDE w:val="0"/>
        <w:autoSpaceDN w:val="0"/>
        <w:adjustRightInd w:val="0"/>
        <w:spacing w:after="0" w:line="360" w:lineRule="auto"/>
        <w:ind w:right="57" w:firstLine="709"/>
        <w:outlineLvl w:val="1"/>
        <w:rPr>
          <w:rFonts w:ascii="Times New Roman" w:hAnsi="Times New Roman"/>
          <w:bCs/>
          <w:sz w:val="28"/>
          <w:szCs w:val="28"/>
        </w:rPr>
      </w:pPr>
      <w:r>
        <w:rPr>
          <w:rFonts w:ascii="Times New Roman" w:hAnsi="Times New Roman"/>
          <w:sz w:val="28"/>
          <w:szCs w:val="28"/>
        </w:rPr>
        <w:t xml:space="preserve">                                             ___________</w:t>
      </w:r>
    </w:p>
    <w:p w:rsidR="00BB4FC2" w:rsidRDefault="00BB4FC2" w:rsidP="00BB4FC2">
      <w:pPr>
        <w:spacing w:after="0" w:line="240" w:lineRule="auto"/>
        <w:ind w:left="2124" w:right="57" w:firstLine="708"/>
        <w:rPr>
          <w:rFonts w:ascii="Times New Roman" w:hAnsi="Times New Roman"/>
          <w:sz w:val="28"/>
          <w:szCs w:val="28"/>
        </w:rPr>
      </w:pPr>
      <w:r>
        <w:rPr>
          <w:rFonts w:ascii="Times New Roman" w:hAnsi="Times New Roman"/>
          <w:sz w:val="28"/>
          <w:szCs w:val="28"/>
        </w:rPr>
        <w:br w:type="page"/>
      </w:r>
      <w:r>
        <w:rPr>
          <w:rFonts w:ascii="Times New Roman" w:hAnsi="Times New Roman"/>
          <w:sz w:val="28"/>
          <w:szCs w:val="28"/>
        </w:rPr>
        <w:lastRenderedPageBreak/>
        <w:t xml:space="preserve">                      Приложение № 1</w:t>
      </w:r>
    </w:p>
    <w:p w:rsidR="00BB4FC2" w:rsidRDefault="00BB4FC2" w:rsidP="00BB4FC2">
      <w:pPr>
        <w:widowControl w:val="0"/>
        <w:autoSpaceDE w:val="0"/>
        <w:autoSpaceDN w:val="0"/>
        <w:adjustRightInd w:val="0"/>
        <w:spacing w:after="0" w:line="240" w:lineRule="auto"/>
        <w:ind w:right="57"/>
        <w:jc w:val="center"/>
        <w:outlineLvl w:val="1"/>
        <w:rPr>
          <w:rFonts w:ascii="Times New Roman" w:hAnsi="Times New Roman"/>
          <w:sz w:val="28"/>
          <w:szCs w:val="28"/>
        </w:rPr>
      </w:pPr>
      <w:r>
        <w:rPr>
          <w:rFonts w:ascii="Times New Roman" w:hAnsi="Times New Roman"/>
          <w:sz w:val="28"/>
          <w:szCs w:val="28"/>
        </w:rPr>
        <w:t xml:space="preserve">                                              к административному регламенту</w:t>
      </w:r>
    </w:p>
    <w:p w:rsidR="00BB4FC2" w:rsidRDefault="00BB4FC2" w:rsidP="00BB4FC2">
      <w:pPr>
        <w:widowControl w:val="0"/>
        <w:autoSpaceDE w:val="0"/>
        <w:autoSpaceDN w:val="0"/>
        <w:adjustRightInd w:val="0"/>
        <w:spacing w:after="0" w:line="240" w:lineRule="auto"/>
        <w:ind w:right="57"/>
        <w:jc w:val="center"/>
        <w:outlineLvl w:val="1"/>
        <w:rPr>
          <w:rFonts w:ascii="Times New Roman" w:hAnsi="Times New Roman"/>
          <w:sz w:val="28"/>
          <w:szCs w:val="28"/>
        </w:rPr>
      </w:pPr>
    </w:p>
    <w:p w:rsidR="00BB4FC2" w:rsidRDefault="00BB4FC2" w:rsidP="00BB4FC2">
      <w:pPr>
        <w:spacing w:after="0" w:line="240" w:lineRule="auto"/>
        <w:ind w:right="57" w:firstLine="4320"/>
        <w:rPr>
          <w:rFonts w:ascii="Times New Roman" w:hAnsi="Times New Roman"/>
          <w:sz w:val="28"/>
          <w:szCs w:val="28"/>
        </w:rPr>
      </w:pPr>
      <w:r>
        <w:rPr>
          <w:rFonts w:ascii="Times New Roman" w:hAnsi="Times New Roman"/>
          <w:sz w:val="28"/>
          <w:szCs w:val="28"/>
        </w:rPr>
        <w:t xml:space="preserve"> В администрацию </w:t>
      </w:r>
      <w:proofErr w:type="spellStart"/>
      <w:r>
        <w:rPr>
          <w:rFonts w:ascii="Times New Roman" w:hAnsi="Times New Roman"/>
          <w:sz w:val="28"/>
          <w:szCs w:val="28"/>
        </w:rPr>
        <w:t>Малмыжского</w:t>
      </w:r>
      <w:proofErr w:type="spellEnd"/>
      <w:r>
        <w:rPr>
          <w:rFonts w:ascii="Times New Roman" w:hAnsi="Times New Roman"/>
          <w:sz w:val="28"/>
          <w:szCs w:val="28"/>
        </w:rPr>
        <w:t xml:space="preserve"> района                      </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w:t>
      </w:r>
    </w:p>
    <w:p w:rsidR="00BB4FC2" w:rsidRDefault="00BB4FC2" w:rsidP="00BB4FC2">
      <w:pPr>
        <w:spacing w:after="0" w:line="240" w:lineRule="auto"/>
        <w:ind w:right="57" w:firstLine="3600"/>
        <w:jc w:val="center"/>
        <w:rPr>
          <w:rFonts w:ascii="Times New Roman" w:hAnsi="Times New Roman"/>
          <w:sz w:val="28"/>
          <w:szCs w:val="28"/>
          <w:vertAlign w:val="superscript"/>
        </w:rPr>
      </w:pPr>
      <w:r>
        <w:rPr>
          <w:rFonts w:ascii="Times New Roman" w:hAnsi="Times New Roman"/>
          <w:sz w:val="28"/>
          <w:szCs w:val="28"/>
          <w:vertAlign w:val="superscript"/>
        </w:rPr>
        <w:t>(должность, Ф.И.О. руководителя органа)</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от _________________________________</w:t>
      </w:r>
    </w:p>
    <w:p w:rsidR="00BB4FC2" w:rsidRDefault="00BB4FC2" w:rsidP="00BB4FC2">
      <w:pPr>
        <w:spacing w:after="0" w:line="240" w:lineRule="auto"/>
        <w:ind w:right="57" w:firstLine="3600"/>
        <w:jc w:val="right"/>
        <w:rPr>
          <w:rFonts w:ascii="Times New Roman" w:hAnsi="Times New Roman"/>
          <w:sz w:val="28"/>
          <w:szCs w:val="28"/>
          <w:vertAlign w:val="superscript"/>
        </w:rPr>
      </w:pPr>
      <w:r>
        <w:rPr>
          <w:rFonts w:ascii="Times New Roman" w:hAnsi="Times New Roman"/>
          <w:sz w:val="28"/>
          <w:szCs w:val="28"/>
          <w:vertAlign w:val="superscript"/>
        </w:rPr>
        <w:t>(Ф.И.О. заявителя; наименование организации, должность, ИНН)</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 xml:space="preserve"> Почтовый индекс, адрес: ______________</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____________________________________</w:t>
      </w:r>
    </w:p>
    <w:p w:rsidR="00BB4FC2" w:rsidRDefault="00BB4FC2" w:rsidP="00BB4FC2">
      <w:pPr>
        <w:spacing w:after="0" w:line="240" w:lineRule="auto"/>
        <w:ind w:right="57" w:firstLine="3600"/>
        <w:jc w:val="right"/>
        <w:rPr>
          <w:rFonts w:ascii="Times New Roman" w:hAnsi="Times New Roman"/>
          <w:sz w:val="28"/>
          <w:szCs w:val="28"/>
        </w:rPr>
      </w:pPr>
      <w:r>
        <w:rPr>
          <w:rFonts w:ascii="Times New Roman" w:hAnsi="Times New Roman"/>
          <w:sz w:val="28"/>
          <w:szCs w:val="28"/>
        </w:rPr>
        <w:t>Телефон:____________________________</w:t>
      </w:r>
    </w:p>
    <w:p w:rsidR="00BB4FC2" w:rsidRDefault="00BB4FC2" w:rsidP="00BB4FC2">
      <w:pPr>
        <w:spacing w:after="0" w:line="240" w:lineRule="auto"/>
        <w:ind w:right="57"/>
        <w:rPr>
          <w:rFonts w:ascii="Times New Roman" w:hAnsi="Times New Roman"/>
          <w:sz w:val="28"/>
          <w:szCs w:val="28"/>
        </w:rPr>
      </w:pPr>
    </w:p>
    <w:p w:rsidR="00BB4FC2" w:rsidRDefault="00BB4FC2" w:rsidP="00BB4FC2">
      <w:pPr>
        <w:spacing w:after="0" w:line="360" w:lineRule="auto"/>
        <w:ind w:right="57"/>
        <w:jc w:val="center"/>
        <w:rPr>
          <w:rFonts w:ascii="Times New Roman" w:hAnsi="Times New Roman"/>
          <w:b/>
          <w:sz w:val="28"/>
          <w:szCs w:val="28"/>
        </w:rPr>
      </w:pPr>
      <w:r>
        <w:rPr>
          <w:rFonts w:ascii="Times New Roman" w:hAnsi="Times New Roman"/>
          <w:b/>
          <w:sz w:val="28"/>
          <w:szCs w:val="28"/>
        </w:rPr>
        <w:t>ЗАЯВЛЕНИЕ</w:t>
      </w:r>
    </w:p>
    <w:p w:rsidR="00BB4FC2" w:rsidRDefault="00BB4FC2" w:rsidP="00BB4FC2">
      <w:pPr>
        <w:spacing w:after="0" w:line="240" w:lineRule="auto"/>
        <w:ind w:right="57" w:firstLine="720"/>
        <w:jc w:val="both"/>
        <w:rPr>
          <w:rFonts w:ascii="Times New Roman" w:hAnsi="Times New Roman"/>
          <w:sz w:val="28"/>
          <w:szCs w:val="28"/>
        </w:rPr>
      </w:pPr>
      <w:r>
        <w:rPr>
          <w:rFonts w:ascii="Times New Roman" w:hAnsi="Times New Roman"/>
          <w:sz w:val="28"/>
          <w:szCs w:val="28"/>
        </w:rPr>
        <w:t>Прошу предоставить разрешение на отклонение от предельных параметров разрешенного строительства (реконструкции) объекта капитального строительства, установленных градостроительными регламентами в Правилах землепользования и застройки муниципального образования _____________________________________ для земельного участка с кадастровым номером ______________________ по адресу (при отсутствии адреса указать местоположение): __________________________ _________________________________________________________________.</w:t>
      </w:r>
    </w:p>
    <w:p w:rsidR="00BB4FC2" w:rsidRDefault="00BB4FC2" w:rsidP="00BB4FC2">
      <w:pPr>
        <w:spacing w:after="0" w:line="240" w:lineRule="auto"/>
        <w:ind w:right="57" w:firstLine="720"/>
        <w:jc w:val="both"/>
        <w:rPr>
          <w:rFonts w:ascii="Times New Roman" w:hAnsi="Times New Roman"/>
          <w:sz w:val="28"/>
          <w:szCs w:val="28"/>
        </w:rPr>
      </w:pPr>
      <w:r>
        <w:rPr>
          <w:rFonts w:ascii="Times New Roman" w:hAnsi="Times New Roman"/>
          <w:sz w:val="28"/>
          <w:szCs w:val="28"/>
        </w:rPr>
        <w:t>Заявляемые на отклонение предельные параметры разрешенного строительства (реконструкции) объекта капитального строительства:</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_______________ ____________________________________________________;</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предельное количество этажей или предельная высота зданий, строений, сооружений ________________________________________________________;</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_______ _________________________________________________________________;</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иные показатели ___________________________________________.</w:t>
      </w:r>
    </w:p>
    <w:p w:rsidR="00BB4FC2" w:rsidRDefault="00BB4FC2" w:rsidP="00BB4FC2">
      <w:pPr>
        <w:spacing w:after="0" w:line="240" w:lineRule="auto"/>
        <w:ind w:right="57"/>
        <w:jc w:val="both"/>
        <w:rPr>
          <w:rFonts w:ascii="Times New Roman" w:hAnsi="Times New Roman"/>
          <w:sz w:val="28"/>
          <w:szCs w:val="28"/>
        </w:rPr>
      </w:pPr>
    </w:p>
    <w:p w:rsidR="00BB4FC2" w:rsidRDefault="00BB4FC2" w:rsidP="00BB4FC2">
      <w:pPr>
        <w:spacing w:after="0" w:line="240" w:lineRule="auto"/>
        <w:ind w:right="57" w:firstLine="720"/>
        <w:jc w:val="both"/>
        <w:rPr>
          <w:rFonts w:ascii="Times New Roman" w:hAnsi="Times New Roman"/>
          <w:sz w:val="28"/>
          <w:szCs w:val="28"/>
        </w:rPr>
      </w:pPr>
      <w:r>
        <w:rPr>
          <w:rFonts w:ascii="Times New Roman" w:hAnsi="Times New Roman"/>
          <w:sz w:val="28"/>
          <w:szCs w:val="28"/>
        </w:rPr>
        <w:t>Основание (нужное указать):</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 xml:space="preserve">1. Размеры земельного участка меньше установленных градостроительным регламентом минимальных размеров земельных участков; </w:t>
      </w:r>
    </w:p>
    <w:p w:rsidR="00BB4FC2" w:rsidRDefault="00BB4FC2" w:rsidP="00BB4FC2">
      <w:pPr>
        <w:autoSpaceDE w:val="0"/>
        <w:autoSpaceDN w:val="0"/>
        <w:adjustRightInd w:val="0"/>
        <w:spacing w:after="0" w:line="240" w:lineRule="auto"/>
        <w:ind w:right="57" w:firstLine="720"/>
        <w:jc w:val="both"/>
        <w:rPr>
          <w:rFonts w:ascii="Times New Roman" w:hAnsi="Times New Roman"/>
          <w:sz w:val="28"/>
          <w:szCs w:val="28"/>
        </w:rPr>
      </w:pPr>
      <w:r>
        <w:rPr>
          <w:rFonts w:ascii="Times New Roman" w:hAnsi="Times New Roman"/>
          <w:sz w:val="28"/>
          <w:szCs w:val="28"/>
        </w:rPr>
        <w:t>2. Конфигурация земельного участка, инженерно-геологические или иные характеристики земельного участка неблагоприятны для застройки.</w:t>
      </w:r>
    </w:p>
    <w:p w:rsidR="00BB4FC2" w:rsidRDefault="00BB4FC2" w:rsidP="00BB4FC2">
      <w:pPr>
        <w:spacing w:after="0" w:line="240" w:lineRule="auto"/>
        <w:ind w:right="57" w:firstLine="720"/>
        <w:jc w:val="both"/>
        <w:rPr>
          <w:rFonts w:ascii="Times New Roman" w:hAnsi="Times New Roman"/>
          <w:sz w:val="28"/>
          <w:szCs w:val="28"/>
        </w:rPr>
      </w:pPr>
      <w:r>
        <w:rPr>
          <w:rFonts w:ascii="Times New Roman" w:hAnsi="Times New Roman"/>
          <w:sz w:val="28"/>
          <w:szCs w:val="28"/>
        </w:rPr>
        <w:lastRenderedPageBreak/>
        <w:t>Обязуюсь нести расходы, связанные с организацией и проведением публичных слушаний по вопросу отклонения от предельных параметров разрешенного строительства (реконструкции) объекта капитального строительства для земельного участка.</w:t>
      </w:r>
    </w:p>
    <w:p w:rsidR="00BB4FC2" w:rsidRDefault="00BB4FC2" w:rsidP="00BB4FC2">
      <w:pPr>
        <w:spacing w:after="0" w:line="240" w:lineRule="auto"/>
        <w:ind w:right="57"/>
        <w:jc w:val="both"/>
        <w:rPr>
          <w:rFonts w:ascii="Times New Roman" w:hAnsi="Times New Roman"/>
          <w:sz w:val="28"/>
          <w:szCs w:val="28"/>
        </w:rPr>
      </w:pPr>
    </w:p>
    <w:p w:rsidR="00BB4FC2" w:rsidRDefault="00BB4FC2" w:rsidP="00BB4FC2">
      <w:pPr>
        <w:spacing w:after="0" w:line="240" w:lineRule="auto"/>
        <w:ind w:right="57"/>
        <w:jc w:val="both"/>
        <w:rPr>
          <w:rFonts w:ascii="Times New Roman" w:hAnsi="Times New Roman"/>
          <w:sz w:val="28"/>
          <w:szCs w:val="28"/>
        </w:rPr>
      </w:pPr>
      <w:r>
        <w:rPr>
          <w:rFonts w:ascii="Times New Roman" w:hAnsi="Times New Roman"/>
          <w:sz w:val="28"/>
          <w:szCs w:val="28"/>
        </w:rPr>
        <w:t>Приложения:</w:t>
      </w:r>
    </w:p>
    <w:p w:rsidR="00BB4FC2" w:rsidRDefault="00BB4FC2" w:rsidP="00BB4FC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B4FC2" w:rsidRDefault="00BB4FC2" w:rsidP="00BB4FC2">
      <w:pPr>
        <w:spacing w:after="0" w:line="240" w:lineRule="auto"/>
        <w:ind w:right="57"/>
        <w:jc w:val="both"/>
        <w:rPr>
          <w:rFonts w:ascii="Times New Roman" w:hAnsi="Times New Roman"/>
          <w:sz w:val="28"/>
          <w:szCs w:val="28"/>
        </w:rPr>
      </w:pPr>
      <w:r>
        <w:rPr>
          <w:rFonts w:ascii="Times New Roman" w:hAnsi="Times New Roman"/>
          <w:sz w:val="28"/>
          <w:szCs w:val="28"/>
        </w:rPr>
        <w:t>__________________________________________________________________</w:t>
      </w:r>
    </w:p>
    <w:p w:rsidR="00BB4FC2" w:rsidRDefault="00BB4FC2" w:rsidP="00BB4FC2">
      <w:pPr>
        <w:spacing w:after="0" w:line="240" w:lineRule="auto"/>
        <w:ind w:right="57"/>
        <w:jc w:val="both"/>
        <w:rPr>
          <w:rFonts w:ascii="Times New Roman" w:hAnsi="Times New Roman"/>
          <w:sz w:val="28"/>
          <w:szCs w:val="28"/>
        </w:rPr>
      </w:pPr>
    </w:p>
    <w:p w:rsidR="00BB4FC2" w:rsidRDefault="00BB4FC2" w:rsidP="00BB4FC2">
      <w:pPr>
        <w:spacing w:after="0" w:line="240" w:lineRule="auto"/>
        <w:ind w:right="57"/>
        <w:jc w:val="both"/>
        <w:rPr>
          <w:rFonts w:ascii="Times New Roman" w:hAnsi="Times New Roman"/>
          <w:sz w:val="28"/>
          <w:szCs w:val="28"/>
        </w:rPr>
      </w:pPr>
    </w:p>
    <w:p w:rsidR="00BB4FC2" w:rsidRDefault="00BB4FC2" w:rsidP="00BB4FC2">
      <w:pPr>
        <w:spacing w:after="0" w:line="240" w:lineRule="auto"/>
        <w:ind w:right="57"/>
        <w:jc w:val="both"/>
        <w:rPr>
          <w:rFonts w:ascii="Times New Roman" w:hAnsi="Times New Roman"/>
          <w:sz w:val="28"/>
          <w:szCs w:val="28"/>
        </w:rPr>
      </w:pPr>
      <w:r>
        <w:rPr>
          <w:rFonts w:ascii="Times New Roman" w:hAnsi="Times New Roman"/>
          <w:sz w:val="28"/>
          <w:szCs w:val="28"/>
        </w:rPr>
        <w:t xml:space="preserve">                                                                                                             дата подпись</w:t>
      </w:r>
    </w:p>
    <w:p w:rsidR="00BB4FC2" w:rsidRDefault="00BB4FC2" w:rsidP="00BB4FC2">
      <w:pPr>
        <w:widowControl w:val="0"/>
        <w:autoSpaceDE w:val="0"/>
        <w:autoSpaceDN w:val="0"/>
        <w:adjustRightInd w:val="0"/>
        <w:spacing w:after="0" w:line="240" w:lineRule="auto"/>
        <w:ind w:right="57"/>
        <w:jc w:val="center"/>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center"/>
        <w:rPr>
          <w:rFonts w:ascii="Times New Roman" w:hAnsi="Times New Roman"/>
          <w:sz w:val="28"/>
          <w:szCs w:val="28"/>
        </w:rPr>
      </w:pPr>
      <w:r>
        <w:rPr>
          <w:rFonts w:ascii="Times New Roman" w:hAnsi="Times New Roman"/>
          <w:sz w:val="28"/>
          <w:szCs w:val="28"/>
        </w:rPr>
        <w:t>___________</w:t>
      </w: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both"/>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right="57"/>
        <w:jc w:val="right"/>
        <w:outlineLvl w:val="1"/>
        <w:rPr>
          <w:rFonts w:ascii="Times New Roman" w:hAnsi="Times New Roman"/>
          <w:sz w:val="28"/>
          <w:szCs w:val="28"/>
        </w:rPr>
      </w:pPr>
    </w:p>
    <w:p w:rsidR="00BB4FC2" w:rsidRDefault="00BB4FC2" w:rsidP="00BB4FC2">
      <w:pPr>
        <w:widowControl w:val="0"/>
        <w:autoSpaceDE w:val="0"/>
        <w:autoSpaceDN w:val="0"/>
        <w:adjustRightInd w:val="0"/>
        <w:spacing w:after="0" w:line="360" w:lineRule="auto"/>
        <w:ind w:left="708" w:right="57" w:firstLine="708"/>
        <w:jc w:val="center"/>
        <w:outlineLvl w:val="1"/>
        <w:rPr>
          <w:rFonts w:ascii="Times New Roman" w:hAnsi="Times New Roman"/>
        </w:rPr>
      </w:pPr>
      <w:r>
        <w:rPr>
          <w:rFonts w:ascii="Times New Roman" w:hAnsi="Times New Roman"/>
          <w:sz w:val="28"/>
          <w:szCs w:val="28"/>
        </w:rPr>
        <w:t xml:space="preserve">                      Приложение № 3</w:t>
      </w:r>
    </w:p>
    <w:p w:rsidR="00BB4FC2" w:rsidRDefault="00BB4FC2" w:rsidP="00BB4FC2">
      <w:pPr>
        <w:spacing w:after="0" w:line="240" w:lineRule="auto"/>
        <w:ind w:left="5220"/>
        <w:rPr>
          <w:rFonts w:ascii="Times New Roman" w:hAnsi="Times New Roman"/>
          <w:sz w:val="28"/>
          <w:szCs w:val="28"/>
        </w:rPr>
      </w:pPr>
    </w:p>
    <w:p w:rsidR="00BB4FC2" w:rsidRDefault="00BB4FC2" w:rsidP="00BB4FC2">
      <w:pPr>
        <w:spacing w:after="0" w:line="240" w:lineRule="auto"/>
        <w:ind w:left="5220"/>
        <w:rPr>
          <w:rFonts w:ascii="Times New Roman" w:hAnsi="Times New Roman"/>
          <w:sz w:val="28"/>
          <w:szCs w:val="28"/>
        </w:rPr>
      </w:pPr>
      <w:r>
        <w:rPr>
          <w:rFonts w:ascii="Times New Roman" w:hAnsi="Times New Roman"/>
          <w:sz w:val="28"/>
          <w:szCs w:val="28"/>
        </w:rPr>
        <w:t xml:space="preserve">к административному регламенту </w:t>
      </w:r>
    </w:p>
    <w:p w:rsidR="00BB4FC2" w:rsidRDefault="00BB4FC2" w:rsidP="00BB4FC2">
      <w:pPr>
        <w:spacing w:after="0" w:line="240" w:lineRule="auto"/>
        <w:jc w:val="right"/>
        <w:rPr>
          <w:rFonts w:ascii="Times New Roman" w:hAnsi="Times New Roman"/>
          <w:sz w:val="28"/>
          <w:szCs w:val="28"/>
        </w:rPr>
      </w:pPr>
    </w:p>
    <w:p w:rsidR="00BB4FC2" w:rsidRDefault="00BB4FC2" w:rsidP="00BB4FC2">
      <w:pPr>
        <w:tabs>
          <w:tab w:val="left" w:pos="4860"/>
        </w:tabs>
        <w:spacing w:after="0" w:line="240" w:lineRule="auto"/>
        <w:ind w:left="5220"/>
        <w:rPr>
          <w:rFonts w:ascii="Times New Roman" w:hAnsi="Times New Roman"/>
          <w:sz w:val="28"/>
          <w:szCs w:val="28"/>
        </w:rPr>
      </w:pPr>
      <w:r>
        <w:rPr>
          <w:rFonts w:ascii="Times New Roman" w:hAnsi="Times New Roman"/>
          <w:sz w:val="28"/>
          <w:szCs w:val="28"/>
        </w:rPr>
        <w:lastRenderedPageBreak/>
        <w:t>_____________________________</w:t>
      </w:r>
    </w:p>
    <w:p w:rsidR="00BB4FC2" w:rsidRDefault="00BB4FC2" w:rsidP="00BB4FC2">
      <w:pPr>
        <w:spacing w:after="0" w:line="240" w:lineRule="auto"/>
        <w:ind w:firstLine="4680"/>
        <w:jc w:val="center"/>
        <w:rPr>
          <w:rFonts w:ascii="Times New Roman" w:hAnsi="Times New Roman"/>
          <w:sz w:val="28"/>
          <w:szCs w:val="28"/>
        </w:rPr>
      </w:pPr>
      <w:r>
        <w:rPr>
          <w:rFonts w:ascii="Times New Roman" w:hAnsi="Times New Roman"/>
          <w:sz w:val="28"/>
          <w:szCs w:val="28"/>
          <w:vertAlign w:val="superscript"/>
        </w:rPr>
        <w:t xml:space="preserve">Ф.И.О. заявителя, адрес </w:t>
      </w:r>
    </w:p>
    <w:p w:rsidR="00BB4FC2" w:rsidRDefault="00BB4FC2" w:rsidP="00BB4FC2">
      <w:pPr>
        <w:spacing w:after="0" w:line="360" w:lineRule="auto"/>
        <w:rPr>
          <w:rFonts w:ascii="Times New Roman" w:hAnsi="Times New Roman"/>
          <w:sz w:val="24"/>
          <w:szCs w:val="24"/>
        </w:rPr>
      </w:pPr>
      <w:r>
        <w:rPr>
          <w:rFonts w:ascii="Times New Roman" w:hAnsi="Times New Roman"/>
          <w:sz w:val="24"/>
          <w:szCs w:val="24"/>
        </w:rPr>
        <w:t>наименование и реквизиты</w:t>
      </w:r>
    </w:p>
    <w:p w:rsidR="00BB4FC2" w:rsidRDefault="00BB4FC2" w:rsidP="00BB4FC2">
      <w:pPr>
        <w:spacing w:after="0" w:line="360" w:lineRule="auto"/>
        <w:rPr>
          <w:rFonts w:ascii="Times New Roman" w:hAnsi="Times New Roman"/>
          <w:sz w:val="24"/>
          <w:szCs w:val="24"/>
        </w:rPr>
      </w:pPr>
      <w:r>
        <w:rPr>
          <w:rFonts w:ascii="Times New Roman" w:hAnsi="Times New Roman"/>
          <w:sz w:val="24"/>
          <w:szCs w:val="24"/>
        </w:rPr>
        <w:t xml:space="preserve">администрации </w:t>
      </w:r>
      <w:proofErr w:type="spellStart"/>
      <w:r>
        <w:rPr>
          <w:rFonts w:ascii="Times New Roman" w:hAnsi="Times New Roman"/>
          <w:sz w:val="24"/>
          <w:szCs w:val="24"/>
        </w:rPr>
        <w:t>Малмыжского</w:t>
      </w:r>
      <w:proofErr w:type="spellEnd"/>
      <w:r>
        <w:rPr>
          <w:rFonts w:ascii="Times New Roman" w:hAnsi="Times New Roman"/>
          <w:sz w:val="24"/>
          <w:szCs w:val="24"/>
        </w:rPr>
        <w:t xml:space="preserve"> района</w:t>
      </w:r>
    </w:p>
    <w:p w:rsidR="00BB4FC2" w:rsidRDefault="00BB4FC2" w:rsidP="00BB4FC2">
      <w:pPr>
        <w:spacing w:after="0" w:line="240" w:lineRule="auto"/>
        <w:jc w:val="center"/>
        <w:rPr>
          <w:rFonts w:ascii="Times New Roman" w:hAnsi="Times New Roman"/>
          <w:sz w:val="28"/>
          <w:szCs w:val="28"/>
        </w:rPr>
      </w:pPr>
    </w:p>
    <w:p w:rsidR="00BB4FC2" w:rsidRDefault="00BB4FC2" w:rsidP="00BB4FC2">
      <w:pPr>
        <w:spacing w:after="0" w:line="240" w:lineRule="auto"/>
        <w:jc w:val="center"/>
        <w:rPr>
          <w:rFonts w:ascii="Times New Roman" w:hAnsi="Times New Roman"/>
          <w:b/>
          <w:sz w:val="28"/>
          <w:szCs w:val="28"/>
        </w:rPr>
      </w:pPr>
      <w:r>
        <w:rPr>
          <w:rFonts w:ascii="Times New Roman" w:hAnsi="Times New Roman"/>
          <w:b/>
          <w:sz w:val="28"/>
          <w:szCs w:val="28"/>
        </w:rPr>
        <w:t>Уведомление об отказе в приеме заявления для предоставления муниципальной услуги</w:t>
      </w:r>
    </w:p>
    <w:p w:rsidR="00BB4FC2" w:rsidRDefault="00BB4FC2" w:rsidP="00BB4FC2">
      <w:pPr>
        <w:spacing w:after="0" w:line="240" w:lineRule="auto"/>
        <w:rPr>
          <w:rFonts w:ascii="Times New Roman" w:hAnsi="Times New Roman"/>
          <w:sz w:val="28"/>
          <w:szCs w:val="28"/>
        </w:rPr>
      </w:pPr>
    </w:p>
    <w:p w:rsidR="00BB4FC2" w:rsidRDefault="00BB4FC2" w:rsidP="00BB4FC2">
      <w:pPr>
        <w:spacing w:after="0" w:line="240" w:lineRule="auto"/>
        <w:jc w:val="center"/>
        <w:rPr>
          <w:rFonts w:ascii="Times New Roman" w:hAnsi="Times New Roman"/>
          <w:sz w:val="28"/>
          <w:szCs w:val="28"/>
        </w:rPr>
      </w:pPr>
      <w:r>
        <w:rPr>
          <w:rFonts w:ascii="Times New Roman" w:hAnsi="Times New Roman"/>
          <w:sz w:val="28"/>
          <w:szCs w:val="28"/>
        </w:rPr>
        <w:t>Уважаемый (</w:t>
      </w:r>
      <w:proofErr w:type="spellStart"/>
      <w:r>
        <w:rPr>
          <w:rFonts w:ascii="Times New Roman" w:hAnsi="Times New Roman"/>
          <w:sz w:val="28"/>
          <w:szCs w:val="28"/>
        </w:rPr>
        <w:t>ая</w:t>
      </w:r>
      <w:proofErr w:type="spellEnd"/>
      <w:r>
        <w:rPr>
          <w:rFonts w:ascii="Times New Roman" w:hAnsi="Times New Roman"/>
          <w:sz w:val="28"/>
          <w:szCs w:val="28"/>
        </w:rPr>
        <w:t>)_____________________________________________________</w:t>
      </w:r>
    </w:p>
    <w:p w:rsidR="00BB4FC2" w:rsidRDefault="00BB4FC2" w:rsidP="00BB4FC2">
      <w:pPr>
        <w:spacing w:after="0" w:line="240" w:lineRule="auto"/>
        <w:jc w:val="center"/>
        <w:rPr>
          <w:rFonts w:ascii="Times New Roman" w:hAnsi="Times New Roman"/>
          <w:b/>
          <w:sz w:val="28"/>
          <w:szCs w:val="28"/>
          <w:vertAlign w:val="superscript"/>
        </w:rPr>
      </w:pPr>
      <w:r>
        <w:rPr>
          <w:rFonts w:ascii="Times New Roman" w:hAnsi="Times New Roman"/>
          <w:sz w:val="28"/>
          <w:szCs w:val="28"/>
          <w:vertAlign w:val="superscript"/>
        </w:rPr>
        <w:t>(Ф.И.О. заявителя)</w:t>
      </w:r>
    </w:p>
    <w:p w:rsidR="00BB4FC2" w:rsidRDefault="00BB4FC2" w:rsidP="00BB4FC2">
      <w:pPr>
        <w:pBdr>
          <w:bottom w:val="single" w:sz="12" w:space="1" w:color="auto"/>
        </w:pBdr>
        <w:tabs>
          <w:tab w:val="left" w:pos="9354"/>
        </w:tabs>
        <w:spacing w:after="0" w:line="240" w:lineRule="auto"/>
        <w:jc w:val="both"/>
        <w:rPr>
          <w:rFonts w:ascii="Times New Roman" w:hAnsi="Times New Roman"/>
          <w:sz w:val="28"/>
          <w:szCs w:val="28"/>
        </w:rPr>
      </w:pPr>
      <w:r>
        <w:rPr>
          <w:rFonts w:ascii="Times New Roman" w:hAnsi="Times New Roman"/>
          <w:sz w:val="28"/>
          <w:szCs w:val="28"/>
        </w:rPr>
        <w:t xml:space="preserve">настоящим уведомляем Вас о том, что заявление о предоставлении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на территории муниципального образования </w:t>
      </w:r>
      <w:proofErr w:type="spellStart"/>
      <w:r>
        <w:rPr>
          <w:rFonts w:ascii="Times New Roman" w:hAnsi="Times New Roman"/>
          <w:sz w:val="28"/>
          <w:szCs w:val="28"/>
        </w:rPr>
        <w:t>Малмыжский</w:t>
      </w:r>
      <w:proofErr w:type="spellEnd"/>
      <w:r>
        <w:rPr>
          <w:rFonts w:ascii="Times New Roman" w:hAnsi="Times New Roman"/>
          <w:sz w:val="28"/>
          <w:szCs w:val="28"/>
        </w:rPr>
        <w:t xml:space="preserve"> муниципальный район Кировской области</w:t>
      </w:r>
      <w:r>
        <w:rPr>
          <w:rFonts w:ascii="Times New Roman" w:hAnsi="Times New Roman"/>
          <w:bCs/>
          <w:sz w:val="28"/>
          <w:szCs w:val="28"/>
        </w:rPr>
        <w:t>»</w:t>
      </w:r>
      <w:r>
        <w:rPr>
          <w:rFonts w:ascii="Times New Roman" w:hAnsi="Times New Roman"/>
          <w:sz w:val="28"/>
          <w:szCs w:val="28"/>
        </w:rPr>
        <w:t xml:space="preserve">, не может быть принято </w:t>
      </w:r>
      <w:proofErr w:type="gramStart"/>
      <w:r>
        <w:rPr>
          <w:rFonts w:ascii="Times New Roman" w:hAnsi="Times New Roman"/>
          <w:sz w:val="28"/>
          <w:szCs w:val="28"/>
        </w:rPr>
        <w:t>по</w:t>
      </w:r>
      <w:proofErr w:type="gramEnd"/>
      <w:r>
        <w:rPr>
          <w:rFonts w:ascii="Times New Roman" w:hAnsi="Times New Roman"/>
          <w:sz w:val="28"/>
          <w:szCs w:val="28"/>
        </w:rPr>
        <w:t xml:space="preserve"> </w:t>
      </w:r>
      <w:proofErr w:type="gramStart"/>
      <w:r>
        <w:rPr>
          <w:rFonts w:ascii="Times New Roman" w:hAnsi="Times New Roman"/>
          <w:sz w:val="28"/>
          <w:szCs w:val="28"/>
        </w:rPr>
        <w:t>следующим</w:t>
      </w:r>
      <w:proofErr w:type="gramEnd"/>
      <w:r>
        <w:rPr>
          <w:rFonts w:ascii="Times New Roman" w:hAnsi="Times New Roman"/>
          <w:sz w:val="28"/>
          <w:szCs w:val="28"/>
        </w:rPr>
        <w:t xml:space="preserve"> основаниям: </w:t>
      </w:r>
    </w:p>
    <w:p w:rsidR="00BB4FC2" w:rsidRDefault="00BB4FC2" w:rsidP="00BB4FC2">
      <w:pPr>
        <w:pBdr>
          <w:bottom w:val="single" w:sz="12" w:space="1" w:color="auto"/>
        </w:pBdr>
        <w:tabs>
          <w:tab w:val="left" w:pos="9354"/>
        </w:tabs>
        <w:spacing w:after="0" w:line="240" w:lineRule="auto"/>
        <w:jc w:val="both"/>
        <w:rPr>
          <w:rFonts w:ascii="Times New Roman" w:hAnsi="Times New Roman"/>
          <w:sz w:val="28"/>
          <w:szCs w:val="28"/>
        </w:rPr>
      </w:pPr>
    </w:p>
    <w:p w:rsidR="00BB4FC2" w:rsidRDefault="00BB4FC2" w:rsidP="00BB4FC2">
      <w:pPr>
        <w:spacing w:after="0" w:line="240" w:lineRule="auto"/>
        <w:jc w:val="center"/>
        <w:rPr>
          <w:rFonts w:ascii="Times New Roman" w:hAnsi="Times New Roman"/>
        </w:rPr>
      </w:pPr>
      <w:r>
        <w:rPr>
          <w:rFonts w:ascii="Times New Roman" w:hAnsi="Times New Roman"/>
        </w:rPr>
        <w:t>(также указываются способы устранения причин отказа в приеме документов)</w:t>
      </w:r>
    </w:p>
    <w:p w:rsidR="00BB4FC2" w:rsidRDefault="00BB4FC2" w:rsidP="00BB4FC2">
      <w:pPr>
        <w:autoSpaceDE w:val="0"/>
        <w:autoSpaceDN w:val="0"/>
        <w:adjustRightInd w:val="0"/>
        <w:spacing w:after="0" w:line="240" w:lineRule="auto"/>
        <w:ind w:firstLine="540"/>
        <w:jc w:val="both"/>
        <w:outlineLvl w:val="0"/>
        <w:rPr>
          <w:rFonts w:ascii="Times New Roman" w:hAnsi="Times New Roman"/>
          <w:sz w:val="28"/>
          <w:szCs w:val="28"/>
        </w:rPr>
      </w:pPr>
    </w:p>
    <w:p w:rsidR="00BB4FC2" w:rsidRDefault="00BB4FC2" w:rsidP="00BB4FC2">
      <w:pPr>
        <w:spacing w:after="0" w:line="240" w:lineRule="auto"/>
        <w:ind w:firstLine="709"/>
        <w:jc w:val="both"/>
        <w:rPr>
          <w:rFonts w:ascii="Times New Roman" w:hAnsi="Times New Roman"/>
          <w:sz w:val="28"/>
          <w:szCs w:val="28"/>
        </w:rPr>
      </w:pPr>
      <w:r>
        <w:rPr>
          <w:rFonts w:ascii="Times New Roman" w:hAnsi="Times New Roman"/>
          <w:sz w:val="28"/>
          <w:szCs w:val="28"/>
        </w:rPr>
        <w:t>В случае устранения вышеуказанных оснований Вы имеете право повторно обратиться для получения муниципальной услуги.</w:t>
      </w:r>
    </w:p>
    <w:p w:rsidR="00BB4FC2" w:rsidRDefault="00BB4FC2" w:rsidP="00BB4FC2">
      <w:pPr>
        <w:autoSpaceDE w:val="0"/>
        <w:autoSpaceDN w:val="0"/>
        <w:adjustRightInd w:val="0"/>
        <w:spacing w:after="0" w:line="240" w:lineRule="auto"/>
        <w:ind w:firstLine="720"/>
        <w:jc w:val="both"/>
        <w:outlineLvl w:val="0"/>
        <w:rPr>
          <w:rFonts w:ascii="Times New Roman" w:hAnsi="Times New Roman"/>
          <w:sz w:val="28"/>
          <w:szCs w:val="28"/>
        </w:rPr>
      </w:pPr>
      <w:r>
        <w:rPr>
          <w:rFonts w:ascii="Times New Roman" w:hAnsi="Times New Roman"/>
          <w:sz w:val="28"/>
          <w:szCs w:val="28"/>
        </w:rPr>
        <w:t>В случае несогласия Вы имеете право обжаловать данное решение в досудебном (внесудебном) порядке либо в судебном порядке в соответствии с законодательством Российской Федерации.</w:t>
      </w:r>
    </w:p>
    <w:p w:rsidR="00BB4FC2" w:rsidRDefault="00BB4FC2" w:rsidP="00BB4FC2">
      <w:pPr>
        <w:spacing w:after="0" w:line="240" w:lineRule="auto"/>
        <w:rPr>
          <w:rFonts w:ascii="Times New Roman" w:hAnsi="Times New Roman"/>
          <w:sz w:val="28"/>
          <w:szCs w:val="28"/>
        </w:rPr>
      </w:pPr>
    </w:p>
    <w:tbl>
      <w:tblPr>
        <w:tblW w:w="9648" w:type="dxa"/>
        <w:tblLook w:val="04A0"/>
      </w:tblPr>
      <w:tblGrid>
        <w:gridCol w:w="3528"/>
        <w:gridCol w:w="284"/>
        <w:gridCol w:w="1696"/>
        <w:gridCol w:w="1440"/>
        <w:gridCol w:w="2700"/>
      </w:tblGrid>
      <w:tr w:rsidR="00BB4FC2" w:rsidTr="00BB4FC2">
        <w:tc>
          <w:tcPr>
            <w:tcW w:w="3528" w:type="dxa"/>
            <w:tcBorders>
              <w:top w:val="nil"/>
              <w:left w:val="nil"/>
              <w:bottom w:val="single" w:sz="4" w:space="0" w:color="auto"/>
              <w:right w:val="nil"/>
            </w:tcBorders>
          </w:tcPr>
          <w:p w:rsidR="00BB4FC2" w:rsidRDefault="00BB4FC2">
            <w:pPr>
              <w:spacing w:after="0" w:line="240" w:lineRule="auto"/>
              <w:ind w:left="-85" w:right="-85"/>
              <w:jc w:val="both"/>
              <w:rPr>
                <w:rFonts w:ascii="Times New Roman" w:eastAsia="Times New Roman" w:hAnsi="Times New Roman"/>
                <w:color w:val="000000"/>
                <w:szCs w:val="28"/>
                <w:lang w:eastAsia="en-US"/>
              </w:rPr>
            </w:pPr>
          </w:p>
        </w:tc>
        <w:tc>
          <w:tcPr>
            <w:tcW w:w="284" w:type="dxa"/>
          </w:tcPr>
          <w:p w:rsidR="00BB4FC2" w:rsidRDefault="00BB4FC2">
            <w:pPr>
              <w:spacing w:after="0" w:line="240" w:lineRule="auto"/>
              <w:ind w:left="-85" w:right="-85"/>
              <w:jc w:val="both"/>
              <w:rPr>
                <w:rFonts w:ascii="Times New Roman" w:eastAsia="Times New Roman" w:hAnsi="Times New Roman"/>
                <w:color w:val="000000"/>
                <w:szCs w:val="28"/>
                <w:lang w:eastAsia="en-US"/>
              </w:rPr>
            </w:pPr>
          </w:p>
        </w:tc>
        <w:tc>
          <w:tcPr>
            <w:tcW w:w="1696" w:type="dxa"/>
            <w:tcBorders>
              <w:top w:val="nil"/>
              <w:left w:val="nil"/>
              <w:bottom w:val="single" w:sz="4" w:space="0" w:color="auto"/>
              <w:right w:val="nil"/>
            </w:tcBorders>
          </w:tcPr>
          <w:p w:rsidR="00BB4FC2" w:rsidRDefault="00BB4FC2">
            <w:pPr>
              <w:spacing w:after="0" w:line="240" w:lineRule="auto"/>
              <w:ind w:left="-85" w:right="-85"/>
              <w:jc w:val="both"/>
              <w:rPr>
                <w:rFonts w:ascii="Times New Roman" w:eastAsia="Times New Roman" w:hAnsi="Times New Roman"/>
                <w:color w:val="000000"/>
                <w:szCs w:val="28"/>
                <w:lang w:eastAsia="en-US"/>
              </w:rPr>
            </w:pPr>
          </w:p>
        </w:tc>
        <w:tc>
          <w:tcPr>
            <w:tcW w:w="1440" w:type="dxa"/>
          </w:tcPr>
          <w:p w:rsidR="00BB4FC2" w:rsidRDefault="00BB4FC2">
            <w:pPr>
              <w:spacing w:after="0" w:line="240" w:lineRule="auto"/>
              <w:ind w:left="-85" w:right="-85"/>
              <w:jc w:val="both"/>
              <w:rPr>
                <w:rFonts w:ascii="Times New Roman" w:eastAsia="Times New Roman" w:hAnsi="Times New Roman"/>
                <w:color w:val="000000"/>
                <w:szCs w:val="28"/>
                <w:lang w:eastAsia="en-US"/>
              </w:rPr>
            </w:pPr>
          </w:p>
        </w:tc>
        <w:tc>
          <w:tcPr>
            <w:tcW w:w="2700" w:type="dxa"/>
            <w:hideMark/>
          </w:tcPr>
          <w:p w:rsidR="00BB4FC2" w:rsidRDefault="00BB4FC2">
            <w:pPr>
              <w:spacing w:after="0" w:line="240" w:lineRule="auto"/>
              <w:ind w:left="-85" w:right="-85"/>
              <w:jc w:val="both"/>
              <w:rPr>
                <w:rFonts w:ascii="Times New Roman" w:eastAsia="Times New Roman" w:hAnsi="Times New Roman"/>
                <w:color w:val="000000"/>
                <w:szCs w:val="28"/>
                <w:lang w:eastAsia="en-US"/>
              </w:rPr>
            </w:pPr>
            <w:r>
              <w:rPr>
                <w:rFonts w:ascii="Times New Roman" w:eastAsia="Times New Roman" w:hAnsi="Times New Roman"/>
                <w:color w:val="000000"/>
                <w:szCs w:val="28"/>
              </w:rPr>
              <w:t>____________________</w:t>
            </w:r>
          </w:p>
        </w:tc>
      </w:tr>
      <w:tr w:rsidR="00BB4FC2" w:rsidTr="00BB4FC2">
        <w:tc>
          <w:tcPr>
            <w:tcW w:w="3528" w:type="dxa"/>
            <w:tcBorders>
              <w:top w:val="single" w:sz="4" w:space="0" w:color="auto"/>
              <w:left w:val="nil"/>
              <w:bottom w:val="nil"/>
              <w:right w:val="nil"/>
            </w:tcBorders>
            <w:hideMark/>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rPr>
              <w:t xml:space="preserve"> Уполномоченное должностное лицо</w:t>
            </w:r>
          </w:p>
        </w:tc>
        <w:tc>
          <w:tcPr>
            <w:tcW w:w="284" w:type="dxa"/>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p>
        </w:tc>
        <w:tc>
          <w:tcPr>
            <w:tcW w:w="1696" w:type="dxa"/>
            <w:tcBorders>
              <w:top w:val="single" w:sz="4" w:space="0" w:color="auto"/>
              <w:left w:val="nil"/>
              <w:bottom w:val="nil"/>
              <w:right w:val="nil"/>
            </w:tcBorders>
            <w:hideMark/>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rPr>
              <w:t>(подпись)</w:t>
            </w:r>
          </w:p>
        </w:tc>
        <w:tc>
          <w:tcPr>
            <w:tcW w:w="1440" w:type="dxa"/>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p>
        </w:tc>
        <w:tc>
          <w:tcPr>
            <w:tcW w:w="2700" w:type="dxa"/>
            <w:hideMark/>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r>
              <w:rPr>
                <w:rFonts w:ascii="Times New Roman" w:eastAsia="Times New Roman" w:hAnsi="Times New Roman"/>
                <w:color w:val="000000"/>
                <w:szCs w:val="28"/>
              </w:rPr>
              <w:t>И.О.Ф.</w:t>
            </w:r>
          </w:p>
        </w:tc>
      </w:tr>
    </w:tbl>
    <w:p w:rsidR="00BB4FC2" w:rsidRDefault="00BB4FC2" w:rsidP="00BB4FC2">
      <w:pPr>
        <w:spacing w:after="0" w:line="240" w:lineRule="auto"/>
        <w:rPr>
          <w:rFonts w:ascii="Times New Roman" w:eastAsia="Calibri" w:hAnsi="Times New Roman"/>
          <w:sz w:val="28"/>
          <w:szCs w:val="28"/>
          <w:lang w:eastAsia="en-US"/>
        </w:rPr>
      </w:pPr>
    </w:p>
    <w:tbl>
      <w:tblPr>
        <w:tblW w:w="2808" w:type="dxa"/>
        <w:tblLook w:val="04A0"/>
      </w:tblPr>
      <w:tblGrid>
        <w:gridCol w:w="2268"/>
        <w:gridCol w:w="540"/>
      </w:tblGrid>
      <w:tr w:rsidR="00BB4FC2" w:rsidTr="00BB4FC2">
        <w:tc>
          <w:tcPr>
            <w:tcW w:w="2268" w:type="dxa"/>
            <w:tcBorders>
              <w:top w:val="nil"/>
              <w:left w:val="nil"/>
              <w:bottom w:val="single" w:sz="4" w:space="0" w:color="auto"/>
              <w:right w:val="nil"/>
            </w:tcBorders>
          </w:tcPr>
          <w:p w:rsidR="00BB4FC2" w:rsidRDefault="00BB4FC2">
            <w:pPr>
              <w:spacing w:after="0" w:line="240" w:lineRule="auto"/>
              <w:ind w:left="-85" w:right="-85"/>
              <w:jc w:val="both"/>
              <w:rPr>
                <w:rFonts w:ascii="Times New Roman" w:eastAsia="Times New Roman" w:hAnsi="Times New Roman"/>
                <w:color w:val="000000"/>
                <w:szCs w:val="28"/>
                <w:lang w:eastAsia="en-US"/>
              </w:rPr>
            </w:pPr>
          </w:p>
        </w:tc>
        <w:tc>
          <w:tcPr>
            <w:tcW w:w="540" w:type="dxa"/>
            <w:hideMark/>
          </w:tcPr>
          <w:p w:rsidR="00BB4FC2" w:rsidRDefault="00BB4FC2">
            <w:pPr>
              <w:spacing w:after="0" w:line="240" w:lineRule="auto"/>
              <w:ind w:left="-85" w:right="-85"/>
              <w:jc w:val="both"/>
              <w:rPr>
                <w:rFonts w:ascii="Times New Roman" w:eastAsia="Times New Roman" w:hAnsi="Times New Roman"/>
                <w:color w:val="000000"/>
                <w:szCs w:val="28"/>
                <w:lang w:eastAsia="en-US"/>
              </w:rPr>
            </w:pPr>
            <w:proofErr w:type="gramStart"/>
            <w:r>
              <w:rPr>
                <w:rFonts w:ascii="Times New Roman" w:eastAsia="Times New Roman" w:hAnsi="Times New Roman"/>
                <w:color w:val="000000"/>
                <w:szCs w:val="28"/>
              </w:rPr>
              <w:t>г</w:t>
            </w:r>
            <w:proofErr w:type="gramEnd"/>
            <w:r>
              <w:rPr>
                <w:rFonts w:ascii="Times New Roman" w:eastAsia="Times New Roman" w:hAnsi="Times New Roman"/>
                <w:color w:val="000000"/>
                <w:szCs w:val="28"/>
              </w:rPr>
              <w:t>.</w:t>
            </w:r>
          </w:p>
        </w:tc>
      </w:tr>
      <w:tr w:rsidR="00BB4FC2" w:rsidTr="00BB4FC2">
        <w:tc>
          <w:tcPr>
            <w:tcW w:w="2268" w:type="dxa"/>
            <w:tcBorders>
              <w:top w:val="single" w:sz="4" w:space="0" w:color="auto"/>
              <w:left w:val="nil"/>
              <w:bottom w:val="nil"/>
              <w:right w:val="nil"/>
            </w:tcBorders>
            <w:hideMark/>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r>
              <w:rPr>
                <w:rFonts w:ascii="Times New Roman" w:eastAsia="Times New Roman" w:hAnsi="Times New Roman"/>
                <w:color w:val="000000"/>
                <w:sz w:val="20"/>
                <w:szCs w:val="20"/>
              </w:rPr>
              <w:t>(дата)</w:t>
            </w:r>
          </w:p>
        </w:tc>
        <w:tc>
          <w:tcPr>
            <w:tcW w:w="540" w:type="dxa"/>
          </w:tcPr>
          <w:p w:rsidR="00BB4FC2" w:rsidRDefault="00BB4FC2">
            <w:pPr>
              <w:spacing w:after="0" w:line="240" w:lineRule="auto"/>
              <w:ind w:left="-85" w:right="-85"/>
              <w:jc w:val="center"/>
              <w:rPr>
                <w:rFonts w:ascii="Times New Roman" w:eastAsia="Times New Roman" w:hAnsi="Times New Roman"/>
                <w:color w:val="000000"/>
                <w:sz w:val="20"/>
                <w:szCs w:val="20"/>
                <w:lang w:eastAsia="en-US"/>
              </w:rPr>
            </w:pPr>
          </w:p>
        </w:tc>
      </w:tr>
    </w:tbl>
    <w:p w:rsidR="00BB4FC2" w:rsidRDefault="00BB4FC2" w:rsidP="00BB4FC2">
      <w:pPr>
        <w:rPr>
          <w:rFonts w:ascii="Times New Roman" w:eastAsia="Calibri" w:hAnsi="Times New Roman"/>
          <w:sz w:val="28"/>
          <w:szCs w:val="28"/>
          <w:lang w:eastAsia="en-US"/>
        </w:rPr>
      </w:pPr>
      <w:r>
        <w:rPr>
          <w:rFonts w:ascii="Times New Roman" w:hAnsi="Times New Roman"/>
          <w:sz w:val="28"/>
          <w:szCs w:val="28"/>
        </w:rPr>
        <w:t>Дата направления по почте или электронной почте «___»__________________20___</w:t>
      </w:r>
    </w:p>
    <w:p w:rsidR="00676E19" w:rsidRDefault="00BB4FC2" w:rsidP="00BB4FC2">
      <w:r>
        <w:rPr>
          <w:rFonts w:ascii="Times New Roman" w:hAnsi="Times New Roman"/>
          <w:sz w:val="28"/>
        </w:rPr>
        <w:t>______</w:t>
      </w:r>
    </w:p>
    <w:sectPr w:rsidR="00676E19" w:rsidSect="005843E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2C5BE6"/>
    <w:multiLevelType w:val="multilevel"/>
    <w:tmpl w:val="54BAD56C"/>
    <w:lvl w:ilvl="0">
      <w:start w:val="1"/>
      <w:numFmt w:val="decimal"/>
      <w:pStyle w:val="punct"/>
      <w:lvlText w:val="%1."/>
      <w:lvlJc w:val="left"/>
      <w:pPr>
        <w:tabs>
          <w:tab w:val="num" w:pos="360"/>
        </w:tabs>
        <w:ind w:left="360" w:hanging="360"/>
      </w:pPr>
      <w:rPr>
        <w:color w:val="000000"/>
      </w:rPr>
    </w:lvl>
    <w:lvl w:ilvl="1">
      <w:start w:val="1"/>
      <w:numFmt w:val="decimal"/>
      <w:pStyle w:val="subpunct"/>
      <w:lvlText w:val="%1.%2."/>
      <w:lvlJc w:val="left"/>
      <w:pPr>
        <w:tabs>
          <w:tab w:val="num" w:pos="851"/>
        </w:tabs>
        <w:ind w:left="0" w:firstLine="0"/>
      </w:pPr>
      <w:rPr>
        <w:color w:val="000000"/>
      </w:rPr>
    </w:lvl>
    <w:lvl w:ilvl="2">
      <w:start w:val="1"/>
      <w:numFmt w:val="decimal"/>
      <w:lvlText w:val="%1.%2.%3."/>
      <w:lvlJc w:val="left"/>
      <w:pPr>
        <w:tabs>
          <w:tab w:val="num" w:pos="851"/>
        </w:tabs>
        <w:ind w:left="0" w:firstLine="0"/>
      </w:pPr>
    </w:lvl>
    <w:lvl w:ilvl="3">
      <w:start w:val="1"/>
      <w:numFmt w:val="decimal"/>
      <w:lvlText w:val="%1.%2.%3.%4."/>
      <w:lvlJc w:val="left"/>
      <w:pPr>
        <w:tabs>
          <w:tab w:val="num" w:pos="851"/>
        </w:tabs>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
    <w:nsid w:val="3D7D165B"/>
    <w:multiLevelType w:val="multilevel"/>
    <w:tmpl w:val="2AE60480"/>
    <w:lvl w:ilvl="0">
      <w:start w:val="1"/>
      <w:numFmt w:val="decimal"/>
      <w:pStyle w:val="1"/>
      <w:lvlText w:val="%1"/>
      <w:lvlJc w:val="left"/>
      <w:pPr>
        <w:tabs>
          <w:tab w:val="num" w:pos="1072"/>
        </w:tabs>
        <w:ind w:left="0" w:firstLine="709"/>
      </w:pPr>
    </w:lvl>
    <w:lvl w:ilvl="1">
      <w:start w:val="7"/>
      <w:numFmt w:val="decimal"/>
      <w:lvlRestart w:val="0"/>
      <w:pStyle w:val="2"/>
      <w:lvlText w:val="%1.%2"/>
      <w:lvlJc w:val="left"/>
      <w:pPr>
        <w:tabs>
          <w:tab w:val="num" w:pos="1429"/>
        </w:tabs>
        <w:ind w:left="0" w:firstLine="709"/>
      </w:pPr>
    </w:lvl>
    <w:lvl w:ilvl="2">
      <w:start w:val="1"/>
      <w:numFmt w:val="decimal"/>
      <w:lvlRestart w:val="0"/>
      <w:pStyle w:val="3"/>
      <w:lvlText w:val="%1.%2.%3"/>
      <w:lvlJc w:val="left"/>
      <w:pPr>
        <w:tabs>
          <w:tab w:val="num" w:pos="1840"/>
        </w:tabs>
        <w:ind w:left="411" w:firstLine="709"/>
      </w:pPr>
    </w:lvl>
    <w:lvl w:ilvl="3">
      <w:start w:val="1"/>
      <w:numFmt w:val="decimal"/>
      <w:pStyle w:val="4"/>
      <w:lvlText w:val="%1.%2.%3.%4"/>
      <w:lvlJc w:val="left"/>
      <w:pPr>
        <w:tabs>
          <w:tab w:val="num" w:pos="1588"/>
        </w:tabs>
        <w:ind w:left="0" w:firstLine="709"/>
      </w:pPr>
    </w:lvl>
    <w:lvl w:ilvl="4">
      <w:start w:val="1"/>
      <w:numFmt w:val="decimal"/>
      <w:lvlText w:val="%1.%2.%3.%4.%5"/>
      <w:lvlJc w:val="left"/>
      <w:pPr>
        <w:tabs>
          <w:tab w:val="num" w:pos="1276"/>
        </w:tabs>
        <w:ind w:left="1276" w:hanging="1276"/>
      </w:pPr>
    </w:lvl>
    <w:lvl w:ilvl="5">
      <w:start w:val="1"/>
      <w:numFmt w:val="decimal"/>
      <w:pStyle w:val="6"/>
      <w:lvlText w:val="%1.%2.%3.%4.%5.%6"/>
      <w:lvlJc w:val="left"/>
      <w:pPr>
        <w:tabs>
          <w:tab w:val="num" w:pos="1800"/>
        </w:tabs>
        <w:ind w:left="1418" w:hanging="1418"/>
      </w:pPr>
    </w:lvl>
    <w:lvl w:ilvl="6">
      <w:start w:val="1"/>
      <w:numFmt w:val="decimal"/>
      <w:pStyle w:val="7"/>
      <w:lvlText w:val="%1.%2.%3.%4.%5.%6.%7"/>
      <w:lvlJc w:val="left"/>
      <w:pPr>
        <w:tabs>
          <w:tab w:val="num" w:pos="1800"/>
        </w:tabs>
        <w:ind w:left="1559" w:hanging="1559"/>
      </w:pPr>
    </w:lvl>
    <w:lvl w:ilvl="7">
      <w:start w:val="1"/>
      <w:numFmt w:val="decimal"/>
      <w:pStyle w:val="8"/>
      <w:lvlText w:val="%1.%2.%3.%4.%5.%6.%7.%8"/>
      <w:lvlJc w:val="left"/>
      <w:pPr>
        <w:tabs>
          <w:tab w:val="num" w:pos="2160"/>
        </w:tabs>
        <w:ind w:left="1701" w:hanging="1701"/>
      </w:pPr>
    </w:lvl>
    <w:lvl w:ilvl="8">
      <w:start w:val="1"/>
      <w:numFmt w:val="decimal"/>
      <w:pStyle w:val="9"/>
      <w:lvlText w:val="%1.%2.%3.%4.%5.%6.%7.%8.%9"/>
      <w:lvlJc w:val="left"/>
      <w:pPr>
        <w:tabs>
          <w:tab w:val="num" w:pos="2520"/>
        </w:tabs>
        <w:ind w:left="1843" w:hanging="1843"/>
      </w:pPr>
    </w:lvl>
  </w:abstractNum>
  <w:num w:numId="1">
    <w:abstractNumId w:val="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1"/>
        <w:numFmt w:val="decimal"/>
        <w:pStyle w:val="punct"/>
        <w:lvlText w:val="%1."/>
        <w:lvlJc w:val="left"/>
        <w:pPr>
          <w:ind w:left="1789" w:hanging="360"/>
        </w:pPr>
        <w:rPr>
          <w:color w:val="000000"/>
        </w:rPr>
      </w:lvl>
    </w:lvlOverride>
    <w:lvlOverride w:ilvl="1">
      <w:lvl w:ilvl="1">
        <w:start w:val="1"/>
        <w:numFmt w:val="lowerLetter"/>
        <w:pStyle w:val="subpunct"/>
        <w:lvlText w:val="%2."/>
        <w:lvlJc w:val="left"/>
        <w:pPr>
          <w:ind w:left="2509" w:hanging="360"/>
        </w:pPr>
        <w:rPr>
          <w:color w:val="000000"/>
        </w:rPr>
      </w:lvl>
    </w:lvlOverride>
    <w:lvlOverride w:ilvl="2">
      <w:lvl w:ilvl="2">
        <w:start w:val="1"/>
        <w:numFmt w:val="lowerRoman"/>
        <w:lvlText w:val="%3."/>
        <w:lvlJc w:val="right"/>
        <w:pPr>
          <w:ind w:left="3229" w:hanging="180"/>
        </w:pPr>
      </w:lvl>
    </w:lvlOverride>
    <w:lvlOverride w:ilvl="3">
      <w:lvl w:ilvl="3">
        <w:start w:val="1"/>
        <w:numFmt w:val="decimal"/>
        <w:lvlText w:val="%4."/>
        <w:lvlJc w:val="left"/>
        <w:pPr>
          <w:ind w:left="3949" w:hanging="360"/>
        </w:pPr>
      </w:lvl>
    </w:lvlOverride>
    <w:lvlOverride w:ilvl="4">
      <w:lvl w:ilvl="4">
        <w:start w:val="1"/>
        <w:numFmt w:val="lowerLetter"/>
        <w:lvlText w:val="%5."/>
        <w:lvlJc w:val="left"/>
        <w:pPr>
          <w:ind w:left="4669" w:hanging="360"/>
        </w:pPr>
      </w:lvl>
    </w:lvlOverride>
    <w:lvlOverride w:ilvl="5">
      <w:lvl w:ilvl="5">
        <w:start w:val="1"/>
        <w:numFmt w:val="lowerRoman"/>
        <w:lvlText w:val="%6."/>
        <w:lvlJc w:val="right"/>
        <w:pPr>
          <w:ind w:left="5389" w:hanging="180"/>
        </w:pPr>
      </w:lvl>
    </w:lvlOverride>
    <w:lvlOverride w:ilvl="6">
      <w:lvl w:ilvl="6">
        <w:start w:val="1"/>
        <w:numFmt w:val="decimal"/>
        <w:lvlText w:val="%7."/>
        <w:lvlJc w:val="left"/>
        <w:pPr>
          <w:ind w:left="6109" w:hanging="360"/>
        </w:pPr>
      </w:lvl>
    </w:lvlOverride>
    <w:lvlOverride w:ilvl="7">
      <w:lvl w:ilvl="7">
        <w:start w:val="1"/>
        <w:numFmt w:val="lowerLetter"/>
        <w:lvlText w:val="%8."/>
        <w:lvlJc w:val="left"/>
        <w:pPr>
          <w:ind w:left="6829" w:hanging="360"/>
        </w:pPr>
      </w:lvl>
    </w:lvlOverride>
    <w:lvlOverride w:ilvl="8">
      <w:lvl w:ilvl="8">
        <w:start w:val="1"/>
        <w:numFmt w:val="lowerRoman"/>
        <w:lvlText w:val="%9."/>
        <w:lvlJc w:val="right"/>
        <w:pPr>
          <w:ind w:left="7549" w:hanging="180"/>
        </w:p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93137D"/>
    <w:rsid w:val="005843E9"/>
    <w:rsid w:val="00676E19"/>
    <w:rsid w:val="0093137D"/>
    <w:rsid w:val="00BB4FC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43E9"/>
  </w:style>
  <w:style w:type="paragraph" w:styleId="1">
    <w:name w:val="heading 1"/>
    <w:basedOn w:val="a"/>
    <w:next w:val="a"/>
    <w:link w:val="10"/>
    <w:qFormat/>
    <w:rsid w:val="00BB4FC2"/>
    <w:pPr>
      <w:keepNext/>
      <w:numPr>
        <w:numId w:val="1"/>
      </w:numPr>
      <w:spacing w:before="180" w:after="180" w:line="240" w:lineRule="auto"/>
      <w:outlineLvl w:val="0"/>
    </w:pPr>
    <w:rPr>
      <w:rFonts w:ascii="Times New Roman" w:eastAsia="Times New Roman" w:hAnsi="Times New Roman" w:cs="Times New Roman"/>
      <w:b/>
      <w:bCs/>
      <w:kern w:val="32"/>
      <w:sz w:val="24"/>
      <w:szCs w:val="24"/>
      <w:lang w:eastAsia="en-US"/>
    </w:rPr>
  </w:style>
  <w:style w:type="paragraph" w:styleId="2">
    <w:name w:val="heading 2"/>
    <w:basedOn w:val="a"/>
    <w:next w:val="a"/>
    <w:link w:val="20"/>
    <w:semiHidden/>
    <w:unhideWhenUsed/>
    <w:qFormat/>
    <w:rsid w:val="00BB4FC2"/>
    <w:pPr>
      <w:keepNext/>
      <w:numPr>
        <w:ilvl w:val="1"/>
        <w:numId w:val="1"/>
      </w:numPr>
      <w:spacing w:before="120" w:after="120" w:line="240" w:lineRule="auto"/>
      <w:jc w:val="both"/>
      <w:outlineLvl w:val="1"/>
    </w:pPr>
    <w:rPr>
      <w:rFonts w:ascii="Times New Roman" w:eastAsia="Times New Roman" w:hAnsi="Times New Roman" w:cs="Times New Roman"/>
      <w:sz w:val="24"/>
      <w:szCs w:val="24"/>
      <w:lang w:eastAsia="en-US"/>
    </w:rPr>
  </w:style>
  <w:style w:type="paragraph" w:styleId="3">
    <w:name w:val="heading 3"/>
    <w:basedOn w:val="a"/>
    <w:next w:val="a"/>
    <w:link w:val="30"/>
    <w:semiHidden/>
    <w:unhideWhenUsed/>
    <w:qFormat/>
    <w:rsid w:val="00BB4FC2"/>
    <w:pPr>
      <w:keepNext/>
      <w:numPr>
        <w:ilvl w:val="2"/>
        <w:numId w:val="1"/>
      </w:numPr>
      <w:spacing w:before="60" w:after="60" w:line="240" w:lineRule="auto"/>
      <w:jc w:val="both"/>
      <w:outlineLvl w:val="2"/>
    </w:pPr>
    <w:rPr>
      <w:rFonts w:ascii="Times New Roman" w:eastAsia="Times New Roman" w:hAnsi="Times New Roman" w:cs="Times New Roman"/>
      <w:sz w:val="24"/>
      <w:szCs w:val="24"/>
      <w:lang w:eastAsia="en-US"/>
    </w:rPr>
  </w:style>
  <w:style w:type="paragraph" w:styleId="4">
    <w:name w:val="heading 4"/>
    <w:basedOn w:val="a"/>
    <w:next w:val="a"/>
    <w:link w:val="40"/>
    <w:semiHidden/>
    <w:unhideWhenUsed/>
    <w:qFormat/>
    <w:rsid w:val="00BB4FC2"/>
    <w:pPr>
      <w:keepNext/>
      <w:numPr>
        <w:ilvl w:val="3"/>
        <w:numId w:val="1"/>
      </w:numPr>
      <w:spacing w:after="60" w:line="240" w:lineRule="auto"/>
      <w:jc w:val="both"/>
      <w:outlineLvl w:val="3"/>
    </w:pPr>
    <w:rPr>
      <w:rFonts w:ascii="Times New Roman" w:eastAsia="Times New Roman" w:hAnsi="Times New Roman" w:cs="Times New Roman"/>
      <w:b/>
      <w:bCs/>
      <w:sz w:val="24"/>
      <w:szCs w:val="24"/>
      <w:lang w:eastAsia="en-US"/>
    </w:rPr>
  </w:style>
  <w:style w:type="paragraph" w:styleId="6">
    <w:name w:val="heading 6"/>
    <w:basedOn w:val="a"/>
    <w:next w:val="a"/>
    <w:link w:val="60"/>
    <w:semiHidden/>
    <w:unhideWhenUsed/>
    <w:qFormat/>
    <w:rsid w:val="00BB4FC2"/>
    <w:pPr>
      <w:numPr>
        <w:ilvl w:val="5"/>
        <w:numId w:val="1"/>
      </w:numPr>
      <w:spacing w:before="240" w:after="60" w:line="240" w:lineRule="auto"/>
      <w:jc w:val="both"/>
      <w:outlineLvl w:val="5"/>
    </w:pPr>
    <w:rPr>
      <w:rFonts w:ascii="Calibri" w:eastAsia="Times New Roman" w:hAnsi="Calibri" w:cs="Calibri"/>
      <w:b/>
      <w:bCs/>
      <w:lang w:eastAsia="en-US"/>
    </w:rPr>
  </w:style>
  <w:style w:type="paragraph" w:styleId="7">
    <w:name w:val="heading 7"/>
    <w:basedOn w:val="a"/>
    <w:next w:val="a"/>
    <w:link w:val="70"/>
    <w:semiHidden/>
    <w:unhideWhenUsed/>
    <w:qFormat/>
    <w:rsid w:val="00BB4FC2"/>
    <w:pPr>
      <w:keepNext/>
      <w:keepLines/>
      <w:numPr>
        <w:ilvl w:val="6"/>
        <w:numId w:val="1"/>
      </w:numPr>
      <w:spacing w:before="200" w:after="0"/>
      <w:ind w:left="0" w:firstLine="0"/>
      <w:outlineLvl w:val="6"/>
    </w:pPr>
    <w:rPr>
      <w:rFonts w:ascii="Cambria" w:eastAsia="Times New Roman" w:hAnsi="Cambria" w:cs="Times New Roman"/>
      <w:i/>
      <w:iCs/>
      <w:color w:val="404040"/>
      <w:sz w:val="28"/>
      <w:lang w:eastAsia="en-US"/>
    </w:rPr>
  </w:style>
  <w:style w:type="paragraph" w:styleId="8">
    <w:name w:val="heading 8"/>
    <w:basedOn w:val="a"/>
    <w:next w:val="a"/>
    <w:link w:val="80"/>
    <w:semiHidden/>
    <w:unhideWhenUsed/>
    <w:qFormat/>
    <w:rsid w:val="00BB4FC2"/>
    <w:pPr>
      <w:keepNext/>
      <w:keepLines/>
      <w:numPr>
        <w:ilvl w:val="7"/>
        <w:numId w:val="1"/>
      </w:numPr>
      <w:spacing w:before="200" w:after="0"/>
      <w:ind w:left="0" w:firstLine="0"/>
      <w:outlineLvl w:val="7"/>
    </w:pPr>
    <w:rPr>
      <w:rFonts w:ascii="Cambria" w:eastAsia="Times New Roman" w:hAnsi="Cambria" w:cs="Times New Roman"/>
      <w:color w:val="404040"/>
      <w:sz w:val="20"/>
      <w:szCs w:val="20"/>
      <w:lang w:eastAsia="en-US"/>
    </w:rPr>
  </w:style>
  <w:style w:type="paragraph" w:styleId="9">
    <w:name w:val="heading 9"/>
    <w:basedOn w:val="a"/>
    <w:next w:val="a"/>
    <w:link w:val="90"/>
    <w:semiHidden/>
    <w:unhideWhenUsed/>
    <w:qFormat/>
    <w:rsid w:val="00BB4FC2"/>
    <w:pPr>
      <w:keepNext/>
      <w:keepLines/>
      <w:numPr>
        <w:ilvl w:val="8"/>
        <w:numId w:val="1"/>
      </w:numPr>
      <w:spacing w:before="200" w:after="0"/>
      <w:ind w:left="0" w:firstLine="0"/>
      <w:outlineLvl w:val="8"/>
    </w:pPr>
    <w:rPr>
      <w:rFonts w:ascii="Cambria" w:eastAsia="Times New Roman" w:hAnsi="Cambria" w:cs="Times New Roman"/>
      <w:i/>
      <w:iCs/>
      <w:color w:val="404040"/>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rsid w:val="0093137D"/>
    <w:pPr>
      <w:widowControl w:val="0"/>
      <w:autoSpaceDE w:val="0"/>
      <w:autoSpaceDN w:val="0"/>
      <w:adjustRightInd w:val="0"/>
      <w:spacing w:after="0" w:line="240" w:lineRule="auto"/>
    </w:pPr>
    <w:rPr>
      <w:rFonts w:ascii="Arial" w:eastAsia="Times New Roman" w:hAnsi="Arial" w:cs="Arial"/>
      <w:b/>
      <w:bCs/>
      <w:sz w:val="20"/>
      <w:szCs w:val="20"/>
    </w:rPr>
  </w:style>
  <w:style w:type="character" w:customStyle="1" w:styleId="10">
    <w:name w:val="Заголовок 1 Знак"/>
    <w:basedOn w:val="a0"/>
    <w:link w:val="1"/>
    <w:rsid w:val="00BB4FC2"/>
    <w:rPr>
      <w:rFonts w:ascii="Times New Roman" w:eastAsia="Times New Roman" w:hAnsi="Times New Roman" w:cs="Times New Roman"/>
      <w:b/>
      <w:bCs/>
      <w:kern w:val="32"/>
      <w:sz w:val="24"/>
      <w:szCs w:val="24"/>
      <w:lang w:eastAsia="en-US"/>
    </w:rPr>
  </w:style>
  <w:style w:type="character" w:customStyle="1" w:styleId="20">
    <w:name w:val="Заголовок 2 Знак"/>
    <w:basedOn w:val="a0"/>
    <w:link w:val="2"/>
    <w:semiHidden/>
    <w:rsid w:val="00BB4FC2"/>
    <w:rPr>
      <w:rFonts w:ascii="Times New Roman" w:eastAsia="Times New Roman" w:hAnsi="Times New Roman" w:cs="Times New Roman"/>
      <w:sz w:val="24"/>
      <w:szCs w:val="24"/>
      <w:lang w:eastAsia="en-US"/>
    </w:rPr>
  </w:style>
  <w:style w:type="character" w:customStyle="1" w:styleId="30">
    <w:name w:val="Заголовок 3 Знак"/>
    <w:basedOn w:val="a0"/>
    <w:link w:val="3"/>
    <w:semiHidden/>
    <w:rsid w:val="00BB4FC2"/>
    <w:rPr>
      <w:rFonts w:ascii="Times New Roman" w:eastAsia="Times New Roman" w:hAnsi="Times New Roman" w:cs="Times New Roman"/>
      <w:sz w:val="24"/>
      <w:szCs w:val="24"/>
      <w:lang w:eastAsia="en-US"/>
    </w:rPr>
  </w:style>
  <w:style w:type="character" w:customStyle="1" w:styleId="40">
    <w:name w:val="Заголовок 4 Знак"/>
    <w:basedOn w:val="a0"/>
    <w:link w:val="4"/>
    <w:semiHidden/>
    <w:rsid w:val="00BB4FC2"/>
    <w:rPr>
      <w:rFonts w:ascii="Times New Roman" w:eastAsia="Times New Roman" w:hAnsi="Times New Roman" w:cs="Times New Roman"/>
      <w:b/>
      <w:bCs/>
      <w:sz w:val="24"/>
      <w:szCs w:val="24"/>
      <w:lang w:eastAsia="en-US"/>
    </w:rPr>
  </w:style>
  <w:style w:type="character" w:customStyle="1" w:styleId="60">
    <w:name w:val="Заголовок 6 Знак"/>
    <w:basedOn w:val="a0"/>
    <w:link w:val="6"/>
    <w:semiHidden/>
    <w:rsid w:val="00BB4FC2"/>
    <w:rPr>
      <w:rFonts w:ascii="Calibri" w:eastAsia="Times New Roman" w:hAnsi="Calibri" w:cs="Calibri"/>
      <w:b/>
      <w:bCs/>
      <w:lang w:eastAsia="en-US"/>
    </w:rPr>
  </w:style>
  <w:style w:type="character" w:customStyle="1" w:styleId="70">
    <w:name w:val="Заголовок 7 Знак"/>
    <w:basedOn w:val="a0"/>
    <w:link w:val="7"/>
    <w:semiHidden/>
    <w:rsid w:val="00BB4FC2"/>
    <w:rPr>
      <w:rFonts w:ascii="Cambria" w:eastAsia="Times New Roman" w:hAnsi="Cambria" w:cs="Times New Roman"/>
      <w:i/>
      <w:iCs/>
      <w:color w:val="404040"/>
      <w:sz w:val="28"/>
      <w:lang w:eastAsia="en-US"/>
    </w:rPr>
  </w:style>
  <w:style w:type="character" w:customStyle="1" w:styleId="80">
    <w:name w:val="Заголовок 8 Знак"/>
    <w:basedOn w:val="a0"/>
    <w:link w:val="8"/>
    <w:semiHidden/>
    <w:rsid w:val="00BB4FC2"/>
    <w:rPr>
      <w:rFonts w:ascii="Cambria" w:eastAsia="Times New Roman" w:hAnsi="Cambria" w:cs="Times New Roman"/>
      <w:color w:val="404040"/>
      <w:sz w:val="20"/>
      <w:szCs w:val="20"/>
      <w:lang w:eastAsia="en-US"/>
    </w:rPr>
  </w:style>
  <w:style w:type="character" w:customStyle="1" w:styleId="90">
    <w:name w:val="Заголовок 9 Знак"/>
    <w:basedOn w:val="a0"/>
    <w:link w:val="9"/>
    <w:semiHidden/>
    <w:rsid w:val="00BB4FC2"/>
    <w:rPr>
      <w:rFonts w:ascii="Cambria" w:eastAsia="Times New Roman" w:hAnsi="Cambria" w:cs="Times New Roman"/>
      <w:i/>
      <w:iCs/>
      <w:color w:val="404040"/>
      <w:sz w:val="20"/>
      <w:szCs w:val="20"/>
      <w:lang w:eastAsia="en-US"/>
    </w:rPr>
  </w:style>
  <w:style w:type="character" w:customStyle="1" w:styleId="ConsPlusNormal">
    <w:name w:val="ConsPlusNormal Знак"/>
    <w:link w:val="ConsPlusNormal0"/>
    <w:locked/>
    <w:rsid w:val="00BB4FC2"/>
    <w:rPr>
      <w:rFonts w:ascii="Arial" w:eastAsia="Calibri" w:hAnsi="Arial" w:cs="Arial"/>
      <w:lang w:eastAsia="en-US"/>
    </w:rPr>
  </w:style>
  <w:style w:type="paragraph" w:customStyle="1" w:styleId="ConsPlusNormal0">
    <w:name w:val="ConsPlusNormal"/>
    <w:link w:val="ConsPlusNormal"/>
    <w:rsid w:val="00BB4FC2"/>
    <w:pPr>
      <w:autoSpaceDE w:val="0"/>
      <w:autoSpaceDN w:val="0"/>
      <w:adjustRightInd w:val="0"/>
      <w:spacing w:after="0" w:line="240" w:lineRule="auto"/>
    </w:pPr>
    <w:rPr>
      <w:rFonts w:ascii="Arial" w:eastAsia="Calibri" w:hAnsi="Arial" w:cs="Arial"/>
      <w:lang w:eastAsia="en-US"/>
    </w:rPr>
  </w:style>
  <w:style w:type="paragraph" w:customStyle="1" w:styleId="punct">
    <w:name w:val="punct"/>
    <w:basedOn w:val="a"/>
    <w:rsid w:val="00BB4FC2"/>
    <w:pPr>
      <w:numPr>
        <w:numId w:val="2"/>
      </w:numPr>
      <w:autoSpaceDE w:val="0"/>
      <w:autoSpaceDN w:val="0"/>
      <w:adjustRightInd w:val="0"/>
      <w:spacing w:after="0" w:line="360" w:lineRule="auto"/>
      <w:jc w:val="both"/>
    </w:pPr>
    <w:rPr>
      <w:rFonts w:ascii="Times New Roman" w:eastAsia="Times New Roman" w:hAnsi="Times New Roman" w:cs="Times New Roman"/>
      <w:sz w:val="26"/>
      <w:szCs w:val="26"/>
    </w:rPr>
  </w:style>
  <w:style w:type="paragraph" w:customStyle="1" w:styleId="subpunct">
    <w:name w:val="subpunct"/>
    <w:basedOn w:val="a"/>
    <w:rsid w:val="00BB4FC2"/>
    <w:pPr>
      <w:numPr>
        <w:ilvl w:val="1"/>
        <w:numId w:val="2"/>
      </w:numPr>
      <w:tabs>
        <w:tab w:val="num" w:pos="1631"/>
      </w:tabs>
      <w:autoSpaceDE w:val="0"/>
      <w:autoSpaceDN w:val="0"/>
      <w:adjustRightInd w:val="0"/>
      <w:spacing w:after="0" w:line="360" w:lineRule="auto"/>
      <w:ind w:left="780"/>
      <w:jc w:val="both"/>
    </w:pPr>
    <w:rPr>
      <w:rFonts w:ascii="Times New Roman" w:eastAsia="Times New Roman" w:hAnsi="Times New Roman" w:cs="Times New Roman"/>
      <w:sz w:val="26"/>
      <w:szCs w:val="26"/>
      <w:lang w:val="en-US"/>
    </w:rPr>
  </w:style>
  <w:style w:type="character" w:styleId="a3">
    <w:name w:val="Hyperlink"/>
    <w:basedOn w:val="a0"/>
    <w:uiPriority w:val="99"/>
    <w:semiHidden/>
    <w:unhideWhenUsed/>
    <w:rsid w:val="00BB4FC2"/>
    <w:rPr>
      <w:color w:val="0000FF"/>
      <w:u w:val="single"/>
    </w:rPr>
  </w:style>
</w:styles>
</file>

<file path=word/webSettings.xml><?xml version="1.0" encoding="utf-8"?>
<w:webSettings xmlns:r="http://schemas.openxmlformats.org/officeDocument/2006/relationships" xmlns:w="http://schemas.openxmlformats.org/wordprocessingml/2006/main">
  <w:divs>
    <w:div w:id="1680422925">
      <w:bodyDiv w:val="1"/>
      <w:marLeft w:val="0"/>
      <w:marRight w:val="0"/>
      <w:marTop w:val="0"/>
      <w:marBottom w:val="0"/>
      <w:divBdr>
        <w:top w:val="none" w:sz="0" w:space="0" w:color="auto"/>
        <w:left w:val="none" w:sz="0" w:space="0" w:color="auto"/>
        <w:bottom w:val="none" w:sz="0" w:space="0" w:color="auto"/>
        <w:right w:val="none" w:sz="0" w:space="0" w:color="auto"/>
      </w:divBdr>
    </w:div>
    <w:div w:id="1796439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file:///C:\Users\9347~1\AppData\Local\Temp\Rar$DI90.632\&#1040;&#1056;%20&#1054;&#1090;&#1082;&#1083;&#1086;&#1085;&#1077;&#1085;&#1080;&#1077;%20&#1086;&#1086;%20&#1087;&#1088;&#1077;&#1076;&#1077;&#1083;&#1100;&#1085;&#1099;&#1093;%20&#1087;&#1072;&#1088;&#1072;&#1084;&#1077;&#1090;&#1088;&#1086;&#1074;.doc" TargetMode="External"/><Relationship Id="rId5" Type="http://schemas.openxmlformats.org/officeDocument/2006/relationships/hyperlink" Target="consultantplus://offline/ref=222C0816D136EDBAD47C55EC0B7A326BE0C0051680A3C74ABC20F6FBD0991DE02EAAA45D2D501FFCf4K6J"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8973</Words>
  <Characters>51151</Characters>
  <Application>Microsoft Office Word</Application>
  <DocSecurity>0</DocSecurity>
  <Lines>426</Lines>
  <Paragraphs>120</Paragraphs>
  <ScaleCrop>false</ScaleCrop>
  <Company>Microsoft</Company>
  <LinksUpToDate>false</LinksUpToDate>
  <CharactersWithSpaces>60004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селсовет</dc:creator>
  <cp:keywords/>
  <dc:description/>
  <cp:lastModifiedBy>селсовет</cp:lastModifiedBy>
  <cp:revision>5</cp:revision>
  <dcterms:created xsi:type="dcterms:W3CDTF">2021-04-20T13:40:00Z</dcterms:created>
  <dcterms:modified xsi:type="dcterms:W3CDTF">2021-04-20T13:44:00Z</dcterms:modified>
</cp:coreProperties>
</file>